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0C" w:rsidRPr="00C35B6E" w:rsidRDefault="00BF115B" w:rsidP="001F371F">
      <w:pPr>
        <w:pStyle w:val="1"/>
        <w:numPr>
          <w:ilvl w:val="0"/>
          <w:numId w:val="0"/>
        </w:numPr>
        <w:ind w:left="340"/>
        <w:jc w:val="center"/>
        <w:rPr>
          <w:b/>
          <w:u w:val="none"/>
        </w:rPr>
      </w:pPr>
      <w:r w:rsidRPr="00A835CF">
        <w:rPr>
          <w:b/>
          <w:u w:val="none"/>
        </w:rPr>
        <w:t xml:space="preserve"> </w:t>
      </w:r>
      <w:r w:rsidR="00AD3A0C" w:rsidRPr="00C35B6E">
        <w:rPr>
          <w:b/>
          <w:u w:val="none"/>
        </w:rPr>
        <w:t>ВИСНОВКИ</w:t>
      </w:r>
    </w:p>
    <w:p w:rsidR="00AD3A0C" w:rsidRPr="00C35B6E" w:rsidRDefault="00AD3A0C" w:rsidP="001F371F">
      <w:pPr>
        <w:pStyle w:val="a3"/>
        <w:rPr>
          <w:rFonts w:ascii="Arial" w:hAnsi="Arial" w:cs="Arial"/>
          <w:b/>
          <w:szCs w:val="24"/>
        </w:rPr>
      </w:pPr>
      <w:proofErr w:type="spellStart"/>
      <w:r w:rsidRPr="00C35B6E">
        <w:rPr>
          <w:rFonts w:ascii="Arial" w:hAnsi="Arial" w:cs="Arial"/>
          <w:b/>
          <w:szCs w:val="24"/>
        </w:rPr>
        <w:t>ревіз</w:t>
      </w:r>
      <w:r w:rsidRPr="00C35B6E">
        <w:rPr>
          <w:rFonts w:ascii="Arial" w:hAnsi="Arial" w:cs="Arial"/>
          <w:b/>
          <w:szCs w:val="24"/>
          <w:lang w:val="uk-UA"/>
        </w:rPr>
        <w:t>ора</w:t>
      </w:r>
      <w:proofErr w:type="spellEnd"/>
      <w:r w:rsidRPr="00C35B6E">
        <w:rPr>
          <w:rFonts w:ascii="Arial" w:hAnsi="Arial" w:cs="Arial"/>
          <w:b/>
          <w:szCs w:val="24"/>
        </w:rPr>
        <w:t xml:space="preserve"> по балансу та </w:t>
      </w:r>
      <w:proofErr w:type="spellStart"/>
      <w:r w:rsidRPr="00C35B6E">
        <w:rPr>
          <w:rFonts w:ascii="Arial" w:hAnsi="Arial" w:cs="Arial"/>
          <w:b/>
          <w:szCs w:val="24"/>
        </w:rPr>
        <w:t>звіту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фінансово-господарської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діяльності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r w:rsidRPr="00C35B6E">
        <w:rPr>
          <w:rFonts w:ascii="Arial" w:hAnsi="Arial" w:cs="Arial"/>
          <w:b/>
          <w:szCs w:val="24"/>
          <w:lang w:val="uk-UA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  <w:lang w:val="uk-UA"/>
        </w:rPr>
        <w:t>ПрАТ</w:t>
      </w:r>
      <w:proofErr w:type="spellEnd"/>
      <w:r w:rsidRPr="00C35B6E">
        <w:rPr>
          <w:rFonts w:ascii="Arial" w:hAnsi="Arial" w:cs="Arial"/>
          <w:b/>
          <w:szCs w:val="24"/>
        </w:rPr>
        <w:t xml:space="preserve"> “</w:t>
      </w:r>
      <w:proofErr w:type="spellStart"/>
      <w:r w:rsidRPr="00C35B6E">
        <w:rPr>
          <w:rFonts w:ascii="Arial" w:hAnsi="Arial" w:cs="Arial"/>
          <w:b/>
          <w:szCs w:val="24"/>
        </w:rPr>
        <w:t>Укргіпроцукор</w:t>
      </w:r>
      <w:proofErr w:type="spellEnd"/>
      <w:r w:rsidRPr="00C35B6E">
        <w:rPr>
          <w:rFonts w:ascii="Arial" w:hAnsi="Arial" w:cs="Arial"/>
          <w:b/>
          <w:szCs w:val="24"/>
        </w:rPr>
        <w:t>” за 20</w:t>
      </w:r>
      <w:r w:rsidRPr="00C35B6E">
        <w:rPr>
          <w:rFonts w:ascii="Arial" w:hAnsi="Arial" w:cs="Arial"/>
          <w:b/>
          <w:szCs w:val="24"/>
          <w:lang w:val="uk-UA"/>
        </w:rPr>
        <w:t>1</w:t>
      </w:r>
      <w:r w:rsidR="00A835CF" w:rsidRPr="00A835CF">
        <w:rPr>
          <w:rFonts w:ascii="Arial" w:hAnsi="Arial" w:cs="Arial"/>
          <w:b/>
          <w:szCs w:val="24"/>
        </w:rPr>
        <w:t>9</w:t>
      </w:r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C35B6E">
        <w:rPr>
          <w:rFonts w:ascii="Arial" w:hAnsi="Arial" w:cs="Arial"/>
          <w:b/>
          <w:szCs w:val="24"/>
        </w:rPr>
        <w:t>р</w:t>
      </w:r>
      <w:proofErr w:type="gramEnd"/>
      <w:r w:rsidRPr="00C35B6E">
        <w:rPr>
          <w:rFonts w:ascii="Arial" w:hAnsi="Arial" w:cs="Arial"/>
          <w:b/>
          <w:szCs w:val="24"/>
        </w:rPr>
        <w:t>ік</w:t>
      </w:r>
      <w:proofErr w:type="spellEnd"/>
    </w:p>
    <w:p w:rsidR="00AD3A0C" w:rsidRPr="002A40A4" w:rsidRDefault="00AD3A0C" w:rsidP="001F371F">
      <w:pPr>
        <w:pStyle w:val="31"/>
        <w:ind w:left="0"/>
        <w:jc w:val="both"/>
        <w:rPr>
          <w:rFonts w:ascii="Arial" w:hAnsi="Arial" w:cs="Arial"/>
          <w:szCs w:val="24"/>
          <w:lang w:val="uk-UA"/>
        </w:rPr>
      </w:pPr>
      <w:proofErr w:type="spellStart"/>
      <w:r w:rsidRPr="002A40A4">
        <w:rPr>
          <w:rFonts w:ascii="Arial" w:hAnsi="Arial" w:cs="Arial"/>
          <w:szCs w:val="24"/>
        </w:rPr>
        <w:t>Керуючись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чинним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законодавством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України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та </w:t>
      </w:r>
      <w:r w:rsidRPr="002A40A4">
        <w:rPr>
          <w:rFonts w:ascii="Arial" w:hAnsi="Arial" w:cs="Arial"/>
          <w:szCs w:val="24"/>
        </w:rPr>
        <w:t xml:space="preserve"> статутом АТ, </w:t>
      </w:r>
      <w:proofErr w:type="spellStart"/>
      <w:r w:rsidRPr="002A40A4">
        <w:rPr>
          <w:rFonts w:ascii="Arial" w:hAnsi="Arial" w:cs="Arial"/>
          <w:szCs w:val="24"/>
        </w:rPr>
        <w:t>положенням</w:t>
      </w:r>
      <w:proofErr w:type="spellEnd"/>
      <w:r w:rsidRPr="002A40A4">
        <w:rPr>
          <w:rFonts w:ascii="Arial" w:hAnsi="Arial" w:cs="Arial"/>
          <w:szCs w:val="24"/>
        </w:rPr>
        <w:t xml:space="preserve"> про </w:t>
      </w:r>
      <w:proofErr w:type="spellStart"/>
      <w:r w:rsidRPr="002A40A4">
        <w:rPr>
          <w:rFonts w:ascii="Arial" w:hAnsi="Arial" w:cs="Arial"/>
          <w:szCs w:val="24"/>
        </w:rPr>
        <w:t>ревіз</w:t>
      </w:r>
      <w:r w:rsidRPr="002A40A4">
        <w:rPr>
          <w:rFonts w:ascii="Arial" w:hAnsi="Arial" w:cs="Arial"/>
          <w:szCs w:val="24"/>
          <w:lang w:val="uk-UA"/>
        </w:rPr>
        <w:t>ора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іншими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внутрішніми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нормативними</w:t>
      </w:r>
      <w:proofErr w:type="spellEnd"/>
      <w:r w:rsidRPr="002A40A4">
        <w:rPr>
          <w:rFonts w:ascii="Arial" w:hAnsi="Arial" w:cs="Arial"/>
          <w:szCs w:val="24"/>
        </w:rPr>
        <w:t xml:space="preserve"> актами та </w:t>
      </w:r>
      <w:proofErr w:type="spellStart"/>
      <w:proofErr w:type="gramStart"/>
      <w:r w:rsidRPr="002A40A4">
        <w:rPr>
          <w:rFonts w:ascii="Arial" w:hAnsi="Arial" w:cs="Arial"/>
          <w:szCs w:val="24"/>
        </w:rPr>
        <w:t>р</w:t>
      </w:r>
      <w:proofErr w:type="gramEnd"/>
      <w:r w:rsidRPr="002A40A4">
        <w:rPr>
          <w:rFonts w:ascii="Arial" w:hAnsi="Arial" w:cs="Arial"/>
          <w:szCs w:val="24"/>
        </w:rPr>
        <w:t>ішеннями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прийнятими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Загальними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зборами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акціонерів</w:t>
      </w:r>
      <w:proofErr w:type="spellEnd"/>
      <w:r w:rsidRPr="002A40A4">
        <w:rPr>
          <w:rFonts w:ascii="Arial" w:hAnsi="Arial" w:cs="Arial"/>
          <w:szCs w:val="24"/>
        </w:rPr>
        <w:t xml:space="preserve">,  </w:t>
      </w:r>
      <w:proofErr w:type="spellStart"/>
      <w:r w:rsidRPr="002A40A4">
        <w:rPr>
          <w:rFonts w:ascii="Arial" w:hAnsi="Arial" w:cs="Arial"/>
          <w:szCs w:val="24"/>
        </w:rPr>
        <w:t>протягом</w:t>
      </w:r>
      <w:proofErr w:type="spellEnd"/>
      <w:r w:rsidRPr="002A40A4">
        <w:rPr>
          <w:rFonts w:ascii="Arial" w:hAnsi="Arial" w:cs="Arial"/>
          <w:szCs w:val="24"/>
        </w:rPr>
        <w:t xml:space="preserve"> року  та за </w:t>
      </w:r>
      <w:proofErr w:type="spellStart"/>
      <w:r w:rsidRPr="002A40A4">
        <w:rPr>
          <w:rFonts w:ascii="Arial" w:hAnsi="Arial" w:cs="Arial"/>
          <w:szCs w:val="24"/>
        </w:rPr>
        <w:t>рік</w:t>
      </w:r>
      <w:proofErr w:type="spellEnd"/>
      <w:r w:rsidRPr="002A40A4">
        <w:rPr>
          <w:rFonts w:ascii="Arial" w:hAnsi="Arial" w:cs="Arial"/>
          <w:szCs w:val="24"/>
        </w:rPr>
        <w:t xml:space="preserve">  в </w:t>
      </w:r>
      <w:proofErr w:type="spellStart"/>
      <w:r w:rsidRPr="002A40A4">
        <w:rPr>
          <w:rFonts w:ascii="Arial" w:hAnsi="Arial" w:cs="Arial"/>
          <w:szCs w:val="24"/>
        </w:rPr>
        <w:t>цілому</w:t>
      </w:r>
      <w:proofErr w:type="spellEnd"/>
      <w:r w:rsidRPr="002A40A4">
        <w:rPr>
          <w:rFonts w:ascii="Arial" w:hAnsi="Arial" w:cs="Arial"/>
          <w:szCs w:val="24"/>
        </w:rPr>
        <w:t xml:space="preserve"> проведено </w:t>
      </w:r>
      <w:proofErr w:type="spellStart"/>
      <w:r w:rsidRPr="002A40A4">
        <w:rPr>
          <w:rFonts w:ascii="Arial" w:hAnsi="Arial" w:cs="Arial"/>
          <w:szCs w:val="24"/>
        </w:rPr>
        <w:t>перевірку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діяльності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</w:rPr>
        <w:t xml:space="preserve"> «</w:t>
      </w:r>
      <w:proofErr w:type="spellStart"/>
      <w:r w:rsidRPr="002A40A4">
        <w:rPr>
          <w:rFonts w:ascii="Arial" w:hAnsi="Arial" w:cs="Arial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Cs w:val="24"/>
        </w:rPr>
        <w:t>».</w:t>
      </w:r>
    </w:p>
    <w:p w:rsidR="007B7504" w:rsidRPr="007B7504" w:rsidRDefault="00AD3A0C" w:rsidP="007B7504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</w:t>
      </w:r>
      <w:r>
        <w:rPr>
          <w:rFonts w:ascii="Arial" w:hAnsi="Arial" w:cs="Arial"/>
          <w:szCs w:val="24"/>
          <w:lang w:val="uk-UA"/>
        </w:rPr>
        <w:t xml:space="preserve">  </w:t>
      </w:r>
      <w:r w:rsidRPr="002A40A4">
        <w:rPr>
          <w:rFonts w:ascii="Arial" w:hAnsi="Arial" w:cs="Arial"/>
          <w:szCs w:val="24"/>
        </w:rPr>
        <w:t xml:space="preserve">Станом на </w:t>
      </w:r>
      <w:r w:rsidRPr="002A40A4">
        <w:rPr>
          <w:rFonts w:ascii="Arial" w:hAnsi="Arial" w:cs="Arial"/>
          <w:szCs w:val="24"/>
          <w:lang w:val="uk-UA"/>
        </w:rPr>
        <w:t>31</w:t>
      </w:r>
      <w:r w:rsidRPr="002A40A4">
        <w:rPr>
          <w:rFonts w:ascii="Arial" w:hAnsi="Arial" w:cs="Arial"/>
          <w:szCs w:val="24"/>
        </w:rPr>
        <w:t>.12.20</w:t>
      </w:r>
      <w:r w:rsidR="00D52A6E">
        <w:rPr>
          <w:rFonts w:ascii="Arial" w:hAnsi="Arial" w:cs="Arial"/>
          <w:szCs w:val="24"/>
          <w:lang w:val="uk-UA"/>
        </w:rPr>
        <w:t>20</w:t>
      </w:r>
      <w:r w:rsidRPr="002A40A4">
        <w:rPr>
          <w:rFonts w:ascii="Arial" w:hAnsi="Arial" w:cs="Arial"/>
          <w:szCs w:val="24"/>
        </w:rPr>
        <w:t xml:space="preserve"> року в </w:t>
      </w:r>
      <w:proofErr w:type="spellStart"/>
      <w:r w:rsidRPr="002A40A4">
        <w:rPr>
          <w:rFonts w:ascii="Arial" w:hAnsi="Arial" w:cs="Arial"/>
          <w:szCs w:val="24"/>
        </w:rPr>
        <w:t>реє</w:t>
      </w:r>
      <w:proofErr w:type="gramStart"/>
      <w:r w:rsidRPr="002A40A4">
        <w:rPr>
          <w:rFonts w:ascii="Arial" w:hAnsi="Arial" w:cs="Arial"/>
          <w:szCs w:val="24"/>
        </w:rPr>
        <w:t>стр</w:t>
      </w:r>
      <w:proofErr w:type="gramEnd"/>
      <w:r w:rsidRPr="002A40A4">
        <w:rPr>
          <w:rFonts w:ascii="Arial" w:hAnsi="Arial" w:cs="Arial"/>
          <w:szCs w:val="24"/>
        </w:rPr>
        <w:t>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власників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іменних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цінних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паперів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зареєстровано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 xml:space="preserve"> -</w:t>
      </w:r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акціонерів</w:t>
      </w:r>
      <w:r w:rsidR="001328A0">
        <w:rPr>
          <w:rFonts w:ascii="Arial" w:hAnsi="Arial" w:cs="Arial"/>
          <w:szCs w:val="24"/>
          <w:lang w:val="uk-UA"/>
        </w:rPr>
        <w:t>.</w:t>
      </w:r>
    </w:p>
    <w:p w:rsidR="00AD3A0C" w:rsidRPr="002A40A4" w:rsidRDefault="007B7504" w:rsidP="007B7504">
      <w:pPr>
        <w:pStyle w:val="a5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Середн</w:t>
      </w:r>
      <w:r w:rsidR="00773912">
        <w:rPr>
          <w:rFonts w:ascii="Arial" w:hAnsi="Arial" w:cs="Arial"/>
          <w:szCs w:val="24"/>
          <w:lang w:val="uk-UA"/>
        </w:rPr>
        <w:t>я кількість працівників</w:t>
      </w:r>
      <w:r>
        <w:rPr>
          <w:rFonts w:ascii="Arial" w:hAnsi="Arial" w:cs="Arial"/>
          <w:szCs w:val="24"/>
          <w:lang w:val="uk-UA"/>
        </w:rPr>
        <w:t xml:space="preserve"> -</w:t>
      </w:r>
      <w:r w:rsidR="00AD3A0C" w:rsidRPr="002A40A4">
        <w:rPr>
          <w:rFonts w:ascii="Arial" w:hAnsi="Arial" w:cs="Arial"/>
          <w:szCs w:val="24"/>
          <w:lang w:val="uk-UA"/>
        </w:rPr>
        <w:t xml:space="preserve">  </w:t>
      </w:r>
      <w:r w:rsidR="00773912" w:rsidRPr="00773912">
        <w:rPr>
          <w:rFonts w:ascii="Arial" w:hAnsi="Arial" w:cs="Arial"/>
          <w:b/>
          <w:szCs w:val="24"/>
          <w:lang w:val="uk-UA"/>
        </w:rPr>
        <w:t>19</w:t>
      </w:r>
      <w:r w:rsidR="00AD3A0C" w:rsidRPr="00773912">
        <w:rPr>
          <w:rFonts w:ascii="Arial" w:hAnsi="Arial" w:cs="Arial"/>
          <w:b/>
          <w:szCs w:val="24"/>
          <w:lang w:val="uk-UA"/>
        </w:rPr>
        <w:t xml:space="preserve"> </w:t>
      </w:r>
      <w:r w:rsidR="00AD3A0C" w:rsidRPr="00773912">
        <w:rPr>
          <w:rFonts w:ascii="Arial" w:hAnsi="Arial" w:cs="Arial"/>
          <w:szCs w:val="24"/>
          <w:lang w:val="uk-UA"/>
        </w:rPr>
        <w:t>чол</w:t>
      </w:r>
      <w:r w:rsidR="00AD3A0C" w:rsidRPr="002A40A4">
        <w:rPr>
          <w:rFonts w:ascii="Arial" w:hAnsi="Arial" w:cs="Arial"/>
          <w:szCs w:val="24"/>
          <w:lang w:val="uk-UA"/>
        </w:rPr>
        <w:t xml:space="preserve">. 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color w:val="000000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У 201</w:t>
      </w:r>
      <w:r w:rsidR="00A835CF" w:rsidRPr="00A835CF">
        <w:rPr>
          <w:rFonts w:ascii="Arial" w:hAnsi="Arial" w:cs="Arial"/>
          <w:szCs w:val="24"/>
        </w:rPr>
        <w:t>9</w:t>
      </w:r>
      <w:r w:rsidRPr="002A40A4">
        <w:rPr>
          <w:rFonts w:ascii="Arial" w:hAnsi="Arial" w:cs="Arial"/>
          <w:szCs w:val="24"/>
          <w:lang w:val="uk-UA"/>
        </w:rPr>
        <w:t xml:space="preserve"> році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“</w:t>
      </w:r>
      <w:proofErr w:type="spellStart"/>
      <w:r w:rsidRPr="002A40A4">
        <w:rPr>
          <w:rFonts w:ascii="Arial" w:hAnsi="Arial" w:cs="Arial"/>
          <w:szCs w:val="24"/>
          <w:lang w:val="uk-UA"/>
        </w:rPr>
        <w:t>Укргіпроцукор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” отримав </w:t>
      </w:r>
      <w:r w:rsidRPr="001D5272">
        <w:rPr>
          <w:rFonts w:ascii="Arial" w:hAnsi="Arial" w:cs="Arial"/>
          <w:szCs w:val="24"/>
          <w:lang w:val="uk-UA"/>
        </w:rPr>
        <w:t>дохід в  сумі</w:t>
      </w:r>
      <w:r w:rsidRPr="002A40A4">
        <w:rPr>
          <w:rFonts w:ascii="Arial" w:hAnsi="Arial" w:cs="Arial"/>
          <w:b/>
          <w:szCs w:val="24"/>
          <w:lang w:val="uk-UA"/>
        </w:rPr>
        <w:t xml:space="preserve"> 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="00773912">
        <w:rPr>
          <w:rFonts w:ascii="Arial" w:hAnsi="Arial" w:cs="Arial"/>
          <w:b/>
          <w:color w:val="000000"/>
          <w:szCs w:val="24"/>
          <w:lang w:val="uk-UA"/>
        </w:rPr>
        <w:t>1103</w:t>
      </w:r>
      <w:r w:rsidR="00183D13">
        <w:rPr>
          <w:rFonts w:ascii="Arial" w:hAnsi="Arial" w:cs="Arial"/>
          <w:b/>
          <w:color w:val="000000"/>
          <w:szCs w:val="24"/>
          <w:lang w:val="uk-UA"/>
        </w:rPr>
        <w:t xml:space="preserve">4 </w:t>
      </w:r>
      <w:proofErr w:type="spellStart"/>
      <w:r w:rsidRPr="002A40A4">
        <w:rPr>
          <w:rFonts w:ascii="Arial" w:hAnsi="Arial" w:cs="Arial"/>
          <w:b/>
          <w:color w:val="000000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Cs w:val="24"/>
          <w:lang w:val="uk-UA"/>
        </w:rPr>
        <w:t>.,</w:t>
      </w:r>
      <w:r w:rsidRPr="002A40A4">
        <w:rPr>
          <w:rFonts w:ascii="Arial" w:hAnsi="Arial" w:cs="Arial"/>
          <w:b/>
          <w:color w:val="000000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Cs w:val="24"/>
          <w:lang w:val="uk-UA"/>
        </w:rPr>
        <w:t xml:space="preserve">в </w:t>
      </w:r>
      <w:r w:rsidRPr="002A40A4">
        <w:rPr>
          <w:rFonts w:ascii="Arial" w:hAnsi="Arial" w:cs="Arial"/>
          <w:color w:val="000000"/>
          <w:szCs w:val="24"/>
        </w:rPr>
        <w:t xml:space="preserve">тому </w:t>
      </w:r>
      <w:proofErr w:type="spellStart"/>
      <w:r w:rsidRPr="002A40A4">
        <w:rPr>
          <w:rFonts w:ascii="Arial" w:hAnsi="Arial" w:cs="Arial"/>
          <w:color w:val="000000"/>
          <w:szCs w:val="24"/>
        </w:rPr>
        <w:t>числі</w:t>
      </w:r>
      <w:proofErr w:type="spellEnd"/>
      <w:r w:rsidRPr="002A40A4">
        <w:rPr>
          <w:rFonts w:ascii="Arial" w:hAnsi="Arial" w:cs="Arial"/>
          <w:color w:val="000000"/>
          <w:szCs w:val="24"/>
        </w:rPr>
        <w:t xml:space="preserve"> :</w:t>
      </w:r>
    </w:p>
    <w:p w:rsidR="00AD3A0C" w:rsidRPr="00183D13" w:rsidRDefault="00AD3A0C" w:rsidP="001F371F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1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.О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ренда</w:t>
      </w:r>
      <w:proofErr w:type="spellEnd"/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юридична адреса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183D13">
        <w:rPr>
          <w:rFonts w:ascii="Arial" w:hAnsi="Arial" w:cs="Arial"/>
          <w:b/>
          <w:color w:val="000000"/>
          <w:sz w:val="24"/>
          <w:szCs w:val="24"/>
          <w:lang w:val="uk-UA"/>
        </w:rPr>
        <w:t>32</w:t>
      </w:r>
      <w:r w:rsidR="00247E0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AD3A0C" w:rsidRPr="002A40A4" w:rsidRDefault="00AD3A0C" w:rsidP="001F371F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2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.Експлуатаційні послуги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-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</w:t>
      </w:r>
      <w:r w:rsidR="003B1638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762F22" w:rsidRPr="00762F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3D13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37%</w:t>
      </w:r>
    </w:p>
    <w:p w:rsidR="00AD3A0C" w:rsidRPr="002A40A4" w:rsidRDefault="00AD3A0C" w:rsidP="001F371F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3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.Основна діяльність                                        </w:t>
      </w:r>
      <w:r w:rsidR="00762F22" w:rsidRPr="00762F22">
        <w:rPr>
          <w:rFonts w:ascii="Arial" w:hAnsi="Arial" w:cs="Arial"/>
          <w:color w:val="000000"/>
          <w:sz w:val="24"/>
          <w:szCs w:val="24"/>
        </w:rPr>
        <w:t xml:space="preserve"> </w:t>
      </w:r>
      <w:r w:rsidR="00183D13" w:rsidRPr="00183D13">
        <w:rPr>
          <w:rFonts w:ascii="Arial" w:hAnsi="Arial" w:cs="Arial"/>
          <w:b/>
          <w:color w:val="000000"/>
          <w:sz w:val="24"/>
          <w:szCs w:val="24"/>
          <w:lang w:val="uk-UA"/>
        </w:rPr>
        <w:t>25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07785E" w:rsidRDefault="00AD3A0C" w:rsidP="001F371F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.Послуги по наданню місця автотранспорту    </w:t>
      </w:r>
      <w:r w:rsidR="00762F22" w:rsidRPr="00762F22">
        <w:rPr>
          <w:rFonts w:ascii="Arial" w:hAnsi="Arial" w:cs="Arial"/>
          <w:color w:val="000000"/>
          <w:sz w:val="24"/>
          <w:szCs w:val="24"/>
        </w:rPr>
        <w:t xml:space="preserve"> </w:t>
      </w:r>
      <w:r w:rsidR="00247E0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183D13">
        <w:rPr>
          <w:rFonts w:ascii="Arial" w:hAnsi="Arial" w:cs="Arial"/>
          <w:b/>
          <w:color w:val="000000"/>
          <w:sz w:val="24"/>
          <w:szCs w:val="24"/>
          <w:lang w:val="uk-UA"/>
        </w:rPr>
        <w:t>6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%.</w:t>
      </w:r>
    </w:p>
    <w:p w:rsidR="00AD3A0C" w:rsidRPr="002A40A4" w:rsidRDefault="00AD3A0C" w:rsidP="001F371F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2A40A4">
        <w:rPr>
          <w:rFonts w:ascii="Arial" w:hAnsi="Arial" w:cs="Arial"/>
          <w:b/>
          <w:sz w:val="24"/>
          <w:szCs w:val="24"/>
        </w:rPr>
        <w:t>Витрати</w:t>
      </w:r>
      <w:proofErr w:type="spellEnd"/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 за 201</w:t>
      </w:r>
      <w:r w:rsidR="00A835CF" w:rsidRPr="00A835CF">
        <w:rPr>
          <w:rFonts w:ascii="Arial" w:hAnsi="Arial" w:cs="Arial"/>
          <w:b/>
          <w:sz w:val="24"/>
          <w:szCs w:val="24"/>
        </w:rPr>
        <w:t>9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sz w:val="24"/>
          <w:szCs w:val="24"/>
          <w:lang w:val="uk-UA"/>
        </w:rPr>
        <w:t>р</w:t>
      </w:r>
      <w:proofErr w:type="gramEnd"/>
      <w:r w:rsidRPr="002A40A4">
        <w:rPr>
          <w:rFonts w:ascii="Arial" w:hAnsi="Arial" w:cs="Arial"/>
          <w:b/>
          <w:sz w:val="24"/>
          <w:szCs w:val="24"/>
          <w:lang w:val="uk-UA"/>
        </w:rPr>
        <w:t>ік</w:t>
      </w:r>
      <w:r w:rsidRPr="002A40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 w:val="24"/>
          <w:szCs w:val="24"/>
        </w:rPr>
        <w:t>склали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9F1EE7">
        <w:rPr>
          <w:rFonts w:ascii="Arial" w:hAnsi="Arial" w:cs="Arial"/>
          <w:b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="00773912" w:rsidRPr="00773912">
        <w:rPr>
          <w:rFonts w:ascii="Arial" w:hAnsi="Arial" w:cs="Arial"/>
          <w:b/>
          <w:sz w:val="24"/>
          <w:szCs w:val="24"/>
          <w:lang w:val="uk-UA"/>
        </w:rPr>
        <w:t>10379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тис.грн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., 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 тому числі:</w:t>
      </w:r>
      <w:r w:rsidR="00AF05CB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Матеріальні затрати                                     </w:t>
      </w:r>
      <w:r w:rsidR="00223DDF">
        <w:rPr>
          <w:rFonts w:ascii="Arial" w:hAnsi="Arial" w:cs="Arial"/>
          <w:sz w:val="24"/>
          <w:szCs w:val="24"/>
          <w:lang w:val="uk-UA"/>
        </w:rPr>
        <w:t xml:space="preserve">          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 </w:t>
      </w:r>
      <w:r w:rsidR="001F371F">
        <w:rPr>
          <w:rFonts w:ascii="Arial" w:hAnsi="Arial" w:cs="Arial"/>
          <w:sz w:val="24"/>
          <w:szCs w:val="24"/>
          <w:lang w:val="uk-UA"/>
        </w:rPr>
        <w:t xml:space="preserve">                       </w:t>
      </w:r>
      <w:r w:rsidR="00AF5273"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183D13">
        <w:rPr>
          <w:rFonts w:ascii="Arial" w:hAnsi="Arial" w:cs="Arial"/>
          <w:sz w:val="24"/>
          <w:szCs w:val="24"/>
          <w:lang w:val="uk-UA"/>
        </w:rPr>
        <w:t xml:space="preserve">    4</w:t>
      </w:r>
      <w:r w:rsidRPr="001F371F">
        <w:rPr>
          <w:rFonts w:ascii="Arial" w:hAnsi="Arial" w:cs="Arial"/>
          <w:b/>
          <w:sz w:val="24"/>
          <w:szCs w:val="24"/>
          <w:lang w:val="uk-UA"/>
        </w:rPr>
        <w:t>%</w:t>
      </w:r>
    </w:p>
    <w:p w:rsidR="00AD3A0C" w:rsidRPr="001F371F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5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Витрати на оплату праці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B30CC">
        <w:rPr>
          <w:rFonts w:ascii="Arial" w:hAnsi="Arial" w:cs="Arial"/>
          <w:color w:val="000000"/>
          <w:sz w:val="24"/>
          <w:szCs w:val="24"/>
        </w:rPr>
        <w:t xml:space="preserve">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</w:t>
      </w:r>
      <w:r w:rsidRPr="002B30CC">
        <w:rPr>
          <w:rFonts w:ascii="Arial" w:hAnsi="Arial" w:cs="Arial"/>
          <w:color w:val="000000"/>
          <w:sz w:val="24"/>
          <w:szCs w:val="24"/>
        </w:rPr>
        <w:t xml:space="preserve">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</w:t>
      </w:r>
      <w:r w:rsidR="001F371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AF5273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183D13">
        <w:rPr>
          <w:rFonts w:ascii="Arial" w:hAnsi="Arial" w:cs="Arial"/>
          <w:b/>
          <w:color w:val="000000"/>
          <w:sz w:val="24"/>
          <w:szCs w:val="24"/>
          <w:lang w:val="uk-UA"/>
        </w:rPr>
        <w:t>35</w:t>
      </w:r>
      <w:r w:rsidR="007A360D" w:rsidRPr="001F371F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AD3A0C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6.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Відрахування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proofErr w:type="gramStart"/>
      <w:r>
        <w:rPr>
          <w:rFonts w:ascii="Arial" w:hAnsi="Arial" w:cs="Arial"/>
          <w:color w:val="000000"/>
          <w:sz w:val="24"/>
          <w:szCs w:val="24"/>
          <w:lang w:val="uk-UA"/>
        </w:rPr>
        <w:t>соц</w:t>
      </w:r>
      <w:proofErr w:type="gram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іальні заходи -                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30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3D13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7</w:t>
      </w:r>
      <w:r w:rsidR="00AF5273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B30CC">
        <w:rPr>
          <w:rFonts w:ascii="Arial" w:hAnsi="Arial" w:cs="Arial"/>
          <w:b/>
          <w:color w:val="000000"/>
          <w:sz w:val="24"/>
          <w:szCs w:val="24"/>
        </w:rPr>
        <w:t>%</w:t>
      </w:r>
    </w:p>
    <w:p w:rsidR="00AD3A0C" w:rsidRPr="007E69E7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7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Податки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(земля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екологічний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70394D">
        <w:rPr>
          <w:rFonts w:ascii="Arial" w:hAnsi="Arial" w:cs="Arial"/>
          <w:color w:val="000000"/>
          <w:sz w:val="24"/>
          <w:szCs w:val="24"/>
          <w:lang w:val="uk-UA"/>
        </w:rPr>
        <w:t xml:space="preserve"> на н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>ерухомість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)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2C0992" w:rsidRPr="002C0992">
        <w:rPr>
          <w:rFonts w:ascii="Arial" w:hAnsi="Arial" w:cs="Arial"/>
          <w:b/>
          <w:color w:val="000000"/>
          <w:sz w:val="24"/>
          <w:szCs w:val="24"/>
        </w:rPr>
        <w:t xml:space="preserve">                      </w:t>
      </w:r>
      <w:r w:rsidR="001F371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183D13">
        <w:rPr>
          <w:rFonts w:ascii="Arial" w:hAnsi="Arial" w:cs="Arial"/>
          <w:b/>
          <w:color w:val="000000"/>
          <w:sz w:val="24"/>
          <w:szCs w:val="24"/>
          <w:lang w:val="uk-UA"/>
        </w:rPr>
        <w:t>19</w:t>
      </w:r>
      <w:r w:rsidR="00AF5273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B30CC">
        <w:rPr>
          <w:rFonts w:ascii="Arial" w:hAnsi="Arial" w:cs="Arial"/>
          <w:b/>
          <w:color w:val="000000"/>
          <w:sz w:val="24"/>
          <w:szCs w:val="24"/>
        </w:rPr>
        <w:t>%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956CBF">
        <w:rPr>
          <w:rFonts w:ascii="Arial" w:hAnsi="Arial" w:cs="Arial"/>
          <w:b/>
          <w:szCs w:val="24"/>
          <w:lang w:val="ru-RU"/>
        </w:rPr>
        <w:t>8</w:t>
      </w:r>
      <w:r w:rsidRPr="00776069">
        <w:rPr>
          <w:rFonts w:ascii="Arial" w:hAnsi="Arial" w:cs="Arial"/>
          <w:szCs w:val="24"/>
          <w:lang w:val="ru-RU"/>
        </w:rPr>
        <w:t>.</w:t>
      </w:r>
      <w:r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Інші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AF5273">
        <w:rPr>
          <w:rFonts w:ascii="Arial" w:hAnsi="Arial" w:cs="Arial"/>
          <w:szCs w:val="24"/>
          <w:lang w:val="ru-RU"/>
        </w:rPr>
        <w:t>операційні</w:t>
      </w:r>
      <w:proofErr w:type="spellEnd"/>
      <w:r w:rsidR="00AF5273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AF5273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(</w:t>
      </w:r>
      <w:proofErr w:type="spellStart"/>
      <w:r w:rsidR="00097761">
        <w:rPr>
          <w:rFonts w:ascii="Arial" w:hAnsi="Arial" w:cs="Arial"/>
          <w:szCs w:val="24"/>
          <w:lang w:val="ru-RU"/>
        </w:rPr>
        <w:t>утримання</w:t>
      </w:r>
      <w:proofErr w:type="spellEnd"/>
      <w:r w:rsidR="00097761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097761">
        <w:rPr>
          <w:rFonts w:ascii="Arial" w:hAnsi="Arial" w:cs="Arial"/>
          <w:szCs w:val="24"/>
          <w:lang w:val="ru-RU"/>
        </w:rPr>
        <w:t>буді</w:t>
      </w:r>
      <w:proofErr w:type="gramStart"/>
      <w:r w:rsidR="00097761">
        <w:rPr>
          <w:rFonts w:ascii="Arial" w:hAnsi="Arial" w:cs="Arial"/>
          <w:szCs w:val="24"/>
          <w:lang w:val="ru-RU"/>
        </w:rPr>
        <w:t>вл</w:t>
      </w:r>
      <w:proofErr w:type="gramEnd"/>
      <w:r w:rsidR="00097761">
        <w:rPr>
          <w:rFonts w:ascii="Arial" w:hAnsi="Arial" w:cs="Arial"/>
          <w:szCs w:val="24"/>
          <w:lang w:val="ru-RU"/>
        </w:rPr>
        <w:t>і</w:t>
      </w:r>
      <w:proofErr w:type="spellEnd"/>
      <w:r w:rsidR="00AF5273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послуги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депозитарію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придбання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стандартів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ГОС</w:t>
      </w:r>
      <w:r>
        <w:rPr>
          <w:rFonts w:ascii="Arial" w:hAnsi="Arial" w:cs="Arial"/>
          <w:szCs w:val="24"/>
          <w:lang w:val="ru-RU"/>
        </w:rPr>
        <w:t>Т</w:t>
      </w:r>
      <w:r w:rsidRPr="002A40A4">
        <w:rPr>
          <w:rFonts w:ascii="Arial" w:hAnsi="Arial" w:cs="Arial"/>
          <w:szCs w:val="24"/>
          <w:lang w:val="ru-RU"/>
        </w:rPr>
        <w:t>ів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періодичної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літератури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>
        <w:rPr>
          <w:rFonts w:ascii="Arial" w:hAnsi="Arial" w:cs="Arial"/>
          <w:szCs w:val="24"/>
          <w:lang w:val="ru-RU"/>
        </w:rPr>
        <w:t>оренда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інформаційне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та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консультаційне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обслуговування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="00223DDF">
        <w:rPr>
          <w:rFonts w:ascii="Arial" w:hAnsi="Arial" w:cs="Arial"/>
          <w:szCs w:val="24"/>
          <w:lang w:val="ru-RU"/>
        </w:rPr>
        <w:t>благодійна</w:t>
      </w:r>
      <w:proofErr w:type="spellEnd"/>
      <w:r w:rsidR="00223DDF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223DDF">
        <w:rPr>
          <w:rFonts w:ascii="Arial" w:hAnsi="Arial" w:cs="Arial"/>
          <w:szCs w:val="24"/>
          <w:lang w:val="ru-RU"/>
        </w:rPr>
        <w:t>допомога</w:t>
      </w:r>
      <w:proofErr w:type="spellEnd"/>
      <w:r w:rsidRPr="00776069">
        <w:rPr>
          <w:rFonts w:ascii="Arial" w:hAnsi="Arial" w:cs="Arial"/>
          <w:szCs w:val="24"/>
          <w:lang w:val="ru-RU"/>
        </w:rPr>
        <w:t>;</w:t>
      </w:r>
      <w:r w:rsidRPr="002A40A4">
        <w:rPr>
          <w:rFonts w:ascii="Arial" w:hAnsi="Arial" w:cs="Arial"/>
          <w:szCs w:val="24"/>
        </w:rPr>
        <w:t xml:space="preserve"> </w:t>
      </w:r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ліцензії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поштові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і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т</w:t>
      </w:r>
      <w:r w:rsidRPr="00776069">
        <w:rPr>
          <w:rFonts w:ascii="Arial" w:hAnsi="Arial" w:cs="Arial"/>
          <w:szCs w:val="24"/>
          <w:lang w:val="ru-RU"/>
        </w:rPr>
        <w:t>.</w:t>
      </w:r>
      <w:r w:rsidRPr="002A40A4">
        <w:rPr>
          <w:rFonts w:ascii="Arial" w:hAnsi="Arial" w:cs="Arial"/>
          <w:szCs w:val="24"/>
          <w:lang w:val="ru-RU"/>
        </w:rPr>
        <w:t>п</w:t>
      </w:r>
      <w:r w:rsidRPr="00776069">
        <w:rPr>
          <w:rFonts w:ascii="Arial" w:hAnsi="Arial" w:cs="Arial"/>
          <w:szCs w:val="24"/>
          <w:lang w:val="ru-RU"/>
        </w:rPr>
        <w:t xml:space="preserve">.)  </w:t>
      </w:r>
      <w:r w:rsidRPr="001F371F">
        <w:rPr>
          <w:rFonts w:ascii="Arial" w:hAnsi="Arial" w:cs="Arial"/>
          <w:b/>
          <w:szCs w:val="24"/>
          <w:lang w:val="ru-RU"/>
        </w:rPr>
        <w:t xml:space="preserve">- </w:t>
      </w:r>
      <w:r w:rsidR="001F371F">
        <w:rPr>
          <w:rFonts w:ascii="Arial" w:hAnsi="Arial" w:cs="Arial"/>
          <w:b/>
          <w:szCs w:val="24"/>
          <w:lang w:val="ru-RU"/>
        </w:rPr>
        <w:t xml:space="preserve">  </w:t>
      </w:r>
      <w:r w:rsidR="00183D13">
        <w:rPr>
          <w:rFonts w:ascii="Arial" w:hAnsi="Arial" w:cs="Arial"/>
          <w:b/>
          <w:szCs w:val="24"/>
          <w:lang w:val="ru-RU"/>
        </w:rPr>
        <w:t>35</w:t>
      </w:r>
      <w:r w:rsidR="00223DDF" w:rsidRPr="001F371F">
        <w:rPr>
          <w:rFonts w:ascii="Arial" w:hAnsi="Arial" w:cs="Arial"/>
          <w:b/>
          <w:szCs w:val="24"/>
          <w:lang w:val="ru-RU"/>
        </w:rPr>
        <w:t>%</w:t>
      </w:r>
      <w:r w:rsidR="00AF5273">
        <w:rPr>
          <w:rFonts w:ascii="Arial" w:hAnsi="Arial" w:cs="Arial"/>
          <w:b/>
          <w:szCs w:val="24"/>
          <w:lang w:val="ru-RU"/>
        </w:rPr>
        <w:t>.</w:t>
      </w:r>
      <w:r w:rsidRPr="002A40A4">
        <w:rPr>
          <w:rFonts w:ascii="Arial" w:hAnsi="Arial" w:cs="Arial"/>
          <w:szCs w:val="24"/>
          <w:lang w:val="ru-RU"/>
        </w:rPr>
        <w:t xml:space="preserve">                     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       </w:t>
      </w:r>
      <w:proofErr w:type="spellStart"/>
      <w:r w:rsidRPr="002A40A4">
        <w:rPr>
          <w:rFonts w:ascii="Arial" w:hAnsi="Arial" w:cs="Arial"/>
          <w:szCs w:val="24"/>
          <w:lang w:val="ru-RU"/>
        </w:rPr>
        <w:t>Згідно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Форми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2</w:t>
      </w:r>
      <w:r w:rsidR="000005A2">
        <w:rPr>
          <w:rFonts w:ascii="Arial" w:hAnsi="Arial" w:cs="Arial"/>
          <w:szCs w:val="24"/>
          <w:lang w:val="ru-RU"/>
        </w:rPr>
        <w:t>-м</w:t>
      </w:r>
      <w:r w:rsidRPr="002A40A4">
        <w:rPr>
          <w:rFonts w:ascii="Arial" w:hAnsi="Arial" w:cs="Arial"/>
          <w:szCs w:val="24"/>
          <w:lang w:val="ru-RU"/>
        </w:rPr>
        <w:t xml:space="preserve"> (</w:t>
      </w:r>
      <w:proofErr w:type="spellStart"/>
      <w:r w:rsidRPr="002A40A4">
        <w:rPr>
          <w:rFonts w:ascii="Arial" w:hAnsi="Arial" w:cs="Arial"/>
          <w:szCs w:val="24"/>
          <w:lang w:val="ru-RU"/>
        </w:rPr>
        <w:t>Звіт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про </w:t>
      </w:r>
      <w:proofErr w:type="spellStart"/>
      <w:r w:rsidRPr="002A40A4">
        <w:rPr>
          <w:rFonts w:ascii="Arial" w:hAnsi="Arial" w:cs="Arial"/>
          <w:szCs w:val="24"/>
          <w:lang w:val="ru-RU"/>
        </w:rPr>
        <w:t>фінансові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результати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за 201</w:t>
      </w:r>
      <w:r w:rsidR="00887661">
        <w:rPr>
          <w:rFonts w:ascii="Arial" w:hAnsi="Arial" w:cs="Arial"/>
          <w:szCs w:val="24"/>
          <w:lang w:val="ru-RU"/>
        </w:rPr>
        <w:t>9</w:t>
      </w:r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Cs w:val="24"/>
          <w:lang w:val="ru-RU"/>
        </w:rPr>
        <w:t>р</w:t>
      </w:r>
      <w:proofErr w:type="gramEnd"/>
      <w:r w:rsidRPr="002A40A4">
        <w:rPr>
          <w:rFonts w:ascii="Arial" w:hAnsi="Arial" w:cs="Arial"/>
          <w:szCs w:val="24"/>
          <w:lang w:val="ru-RU"/>
        </w:rPr>
        <w:t>ік</w:t>
      </w:r>
      <w:proofErr w:type="spellEnd"/>
      <w:r w:rsidRPr="002A40A4">
        <w:rPr>
          <w:rFonts w:ascii="Arial" w:hAnsi="Arial" w:cs="Arial"/>
          <w:szCs w:val="24"/>
          <w:lang w:val="ru-RU"/>
        </w:rPr>
        <w:t>):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- </w:t>
      </w:r>
      <w:proofErr w:type="spellStart"/>
      <w:r w:rsidR="00773912">
        <w:rPr>
          <w:rFonts w:ascii="Arial" w:hAnsi="Arial" w:cs="Arial"/>
          <w:szCs w:val="24"/>
          <w:lang w:val="ru-RU"/>
        </w:rPr>
        <w:t>прибуток</w:t>
      </w:r>
      <w:proofErr w:type="spellEnd"/>
      <w:r w:rsidR="00773912">
        <w:rPr>
          <w:rFonts w:ascii="Arial" w:hAnsi="Arial" w:cs="Arial"/>
          <w:szCs w:val="24"/>
          <w:lang w:val="ru-RU"/>
        </w:rPr>
        <w:t xml:space="preserve"> до  </w:t>
      </w:r>
      <w:proofErr w:type="spellStart"/>
      <w:r w:rsidR="00773912">
        <w:rPr>
          <w:rFonts w:ascii="Arial" w:hAnsi="Arial" w:cs="Arial"/>
          <w:szCs w:val="24"/>
          <w:lang w:val="ru-RU"/>
        </w:rPr>
        <w:t>оподаткування</w:t>
      </w:r>
      <w:proofErr w:type="spellEnd"/>
      <w:r w:rsidR="00773912">
        <w:rPr>
          <w:rFonts w:ascii="Arial" w:hAnsi="Arial" w:cs="Arial"/>
          <w:szCs w:val="24"/>
          <w:lang w:val="ru-RU"/>
        </w:rPr>
        <w:t xml:space="preserve">           </w:t>
      </w:r>
      <w:r w:rsidR="00773912" w:rsidRPr="00773912">
        <w:rPr>
          <w:rFonts w:ascii="Arial" w:hAnsi="Arial" w:cs="Arial"/>
          <w:b/>
          <w:szCs w:val="24"/>
          <w:lang w:val="ru-RU"/>
        </w:rPr>
        <w:t>654,5</w:t>
      </w:r>
      <w:r w:rsidRPr="00826D57">
        <w:rPr>
          <w:rFonts w:ascii="Arial" w:hAnsi="Arial" w:cs="Arial"/>
          <w:b/>
          <w:szCs w:val="24"/>
          <w:lang w:val="ru-RU"/>
        </w:rPr>
        <w:t xml:space="preserve"> </w:t>
      </w:r>
      <w:proofErr w:type="spellStart"/>
      <w:r w:rsidRPr="00944CF7">
        <w:rPr>
          <w:rFonts w:ascii="Arial" w:hAnsi="Arial" w:cs="Arial"/>
          <w:b/>
          <w:szCs w:val="24"/>
          <w:lang w:val="ru-RU"/>
        </w:rPr>
        <w:t>тис</w:t>
      </w:r>
      <w:proofErr w:type="gramStart"/>
      <w:r w:rsidRPr="00944CF7">
        <w:rPr>
          <w:rFonts w:ascii="Arial" w:hAnsi="Arial" w:cs="Arial"/>
          <w:b/>
          <w:szCs w:val="24"/>
          <w:lang w:val="ru-RU"/>
        </w:rPr>
        <w:t>.г</w:t>
      </w:r>
      <w:proofErr w:type="gramEnd"/>
      <w:r w:rsidRPr="00944CF7">
        <w:rPr>
          <w:rFonts w:ascii="Arial" w:hAnsi="Arial" w:cs="Arial"/>
          <w:b/>
          <w:szCs w:val="24"/>
          <w:lang w:val="ru-RU"/>
        </w:rPr>
        <w:t>рн</w:t>
      </w:r>
      <w:proofErr w:type="spellEnd"/>
      <w:r w:rsidRPr="002A40A4">
        <w:rPr>
          <w:rFonts w:ascii="Arial" w:hAnsi="Arial" w:cs="Arial"/>
          <w:szCs w:val="24"/>
          <w:lang w:val="ru-RU"/>
        </w:rPr>
        <w:t>.;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>- п</w:t>
      </w:r>
      <w:proofErr w:type="spellStart"/>
      <w:r>
        <w:rPr>
          <w:rFonts w:ascii="Arial" w:hAnsi="Arial" w:cs="Arial"/>
          <w:szCs w:val="24"/>
        </w:rPr>
        <w:t>одат</w:t>
      </w:r>
      <w:r w:rsidR="000005A2">
        <w:rPr>
          <w:rFonts w:ascii="Arial" w:hAnsi="Arial" w:cs="Arial"/>
          <w:szCs w:val="24"/>
        </w:rPr>
        <w:t>ок</w:t>
      </w:r>
      <w:proofErr w:type="spellEnd"/>
      <w:r w:rsidRPr="002A40A4">
        <w:rPr>
          <w:rFonts w:ascii="Arial" w:hAnsi="Arial" w:cs="Arial"/>
          <w:szCs w:val="24"/>
        </w:rPr>
        <w:t xml:space="preserve"> на прибуток  - </w:t>
      </w:r>
      <w:r w:rsidRPr="002A40A4">
        <w:rPr>
          <w:rFonts w:ascii="Arial" w:hAnsi="Arial" w:cs="Arial"/>
          <w:b/>
          <w:szCs w:val="24"/>
        </w:rPr>
        <w:t xml:space="preserve">  </w:t>
      </w:r>
      <w:r w:rsidR="00773912">
        <w:rPr>
          <w:rFonts w:ascii="Arial" w:hAnsi="Arial" w:cs="Arial"/>
          <w:b/>
          <w:szCs w:val="24"/>
        </w:rPr>
        <w:t xml:space="preserve">                  117,8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b/>
          <w:szCs w:val="24"/>
          <w:lang w:val="ru-RU"/>
        </w:rPr>
        <w:t>;</w:t>
      </w:r>
    </w:p>
    <w:p w:rsidR="00AD3A0C" w:rsidRDefault="00AD3A0C" w:rsidP="001F371F">
      <w:pPr>
        <w:pStyle w:val="21"/>
        <w:spacing w:line="360" w:lineRule="auto"/>
        <w:jc w:val="both"/>
        <w:rPr>
          <w:rFonts w:ascii="Arial" w:hAnsi="Arial" w:cs="Arial"/>
          <w:b/>
          <w:szCs w:val="24"/>
        </w:rPr>
      </w:pPr>
      <w:r w:rsidRPr="002A40A4">
        <w:rPr>
          <w:szCs w:val="24"/>
          <w:lang w:val="ru-RU"/>
        </w:rPr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чистий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</w:rPr>
        <w:t xml:space="preserve">прибуток   склав –   </w:t>
      </w:r>
      <w:r w:rsidRPr="002A40A4">
        <w:rPr>
          <w:rFonts w:ascii="Arial" w:hAnsi="Arial" w:cs="Arial"/>
          <w:b/>
          <w:szCs w:val="24"/>
        </w:rPr>
        <w:t xml:space="preserve"> </w:t>
      </w:r>
      <w:r w:rsidR="00773912">
        <w:rPr>
          <w:rFonts w:ascii="Arial" w:hAnsi="Arial" w:cs="Arial"/>
          <w:b/>
          <w:szCs w:val="24"/>
        </w:rPr>
        <w:t xml:space="preserve">          536,7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szCs w:val="24"/>
        </w:rPr>
        <w:t>,  в порівнянні з 201</w:t>
      </w:r>
      <w:r w:rsidR="00A835CF" w:rsidRPr="00A835CF">
        <w:rPr>
          <w:rFonts w:ascii="Arial" w:hAnsi="Arial" w:cs="Arial"/>
          <w:szCs w:val="24"/>
          <w:lang w:val="ru-RU"/>
        </w:rPr>
        <w:t>8</w:t>
      </w:r>
      <w:r w:rsidRPr="002A40A4">
        <w:rPr>
          <w:rFonts w:ascii="Arial" w:hAnsi="Arial" w:cs="Arial"/>
          <w:szCs w:val="24"/>
        </w:rPr>
        <w:t xml:space="preserve"> роком чистий прибуток </w:t>
      </w:r>
      <w:r>
        <w:rPr>
          <w:rFonts w:ascii="Arial" w:hAnsi="Arial" w:cs="Arial"/>
          <w:szCs w:val="24"/>
        </w:rPr>
        <w:t>з</w:t>
      </w:r>
      <w:r w:rsidR="00826D57">
        <w:rPr>
          <w:rFonts w:ascii="Arial" w:hAnsi="Arial" w:cs="Arial"/>
          <w:szCs w:val="24"/>
        </w:rPr>
        <w:t xml:space="preserve">меншився </w:t>
      </w:r>
      <w:r w:rsidR="009F1EE7">
        <w:rPr>
          <w:rFonts w:ascii="Arial" w:hAnsi="Arial" w:cs="Arial"/>
          <w:szCs w:val="24"/>
        </w:rPr>
        <w:t xml:space="preserve">на </w:t>
      </w:r>
      <w:r w:rsidR="00773912">
        <w:rPr>
          <w:rFonts w:ascii="Arial" w:hAnsi="Arial" w:cs="Arial"/>
          <w:szCs w:val="24"/>
        </w:rPr>
        <w:t>13,2</w:t>
      </w:r>
      <w:r w:rsidR="009F1EE7" w:rsidRPr="009F1EE7">
        <w:rPr>
          <w:rFonts w:ascii="Arial" w:hAnsi="Arial" w:cs="Arial"/>
          <w:b/>
          <w:szCs w:val="24"/>
        </w:rPr>
        <w:t xml:space="preserve"> %</w:t>
      </w:r>
      <w:r w:rsidRPr="009F1EE7">
        <w:rPr>
          <w:rFonts w:ascii="Arial" w:hAnsi="Arial" w:cs="Arial"/>
          <w:b/>
          <w:szCs w:val="24"/>
        </w:rPr>
        <w:t>.</w:t>
      </w:r>
    </w:p>
    <w:p w:rsidR="007B7504" w:rsidRPr="007B7504" w:rsidRDefault="007B7504" w:rsidP="001F371F">
      <w:pPr>
        <w:pStyle w:val="21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7B7504">
        <w:rPr>
          <w:rFonts w:ascii="Arial" w:hAnsi="Arial" w:cs="Arial"/>
          <w:szCs w:val="24"/>
        </w:rPr>
        <w:t xml:space="preserve">Рентабельність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ПрАТ</w:t>
      </w:r>
      <w:proofErr w:type="spellEnd"/>
      <w:r>
        <w:rPr>
          <w:rFonts w:ascii="Arial" w:hAnsi="Arial" w:cs="Arial"/>
          <w:szCs w:val="24"/>
        </w:rPr>
        <w:t xml:space="preserve"> «</w:t>
      </w:r>
      <w:proofErr w:type="spellStart"/>
      <w:r>
        <w:rPr>
          <w:rFonts w:ascii="Arial" w:hAnsi="Arial" w:cs="Arial"/>
          <w:szCs w:val="24"/>
        </w:rPr>
        <w:t>Укргіпроцукор</w:t>
      </w:r>
      <w:proofErr w:type="spellEnd"/>
      <w:r>
        <w:rPr>
          <w:rFonts w:ascii="Arial" w:hAnsi="Arial" w:cs="Arial"/>
          <w:szCs w:val="24"/>
        </w:rPr>
        <w:t xml:space="preserve">» з урахуванням  всіх видів діяльності  - </w:t>
      </w:r>
      <w:r w:rsidR="00773912" w:rsidRPr="00773912">
        <w:rPr>
          <w:rFonts w:ascii="Arial" w:hAnsi="Arial" w:cs="Arial"/>
          <w:b/>
          <w:szCs w:val="24"/>
        </w:rPr>
        <w:t>6,3</w:t>
      </w:r>
      <w:r>
        <w:rPr>
          <w:rFonts w:ascii="Arial" w:hAnsi="Arial" w:cs="Arial"/>
          <w:szCs w:val="24"/>
        </w:rPr>
        <w:t xml:space="preserve"> %.</w:t>
      </w:r>
    </w:p>
    <w:p w:rsidR="00F87DB0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Протягом  201</w:t>
      </w:r>
      <w:r w:rsidR="00887661">
        <w:rPr>
          <w:rFonts w:ascii="Arial" w:hAnsi="Arial" w:cs="Arial"/>
          <w:sz w:val="24"/>
          <w:szCs w:val="24"/>
          <w:lang w:val="uk-UA"/>
        </w:rPr>
        <w:t>9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було  придбано основних засобів на суму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A91C2D" w:rsidRPr="00A91C2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2117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5,6 </w:t>
      </w:r>
      <w:proofErr w:type="spellStart"/>
      <w:r w:rsidRPr="00B21174">
        <w:rPr>
          <w:rFonts w:ascii="Arial" w:hAnsi="Arial" w:cs="Arial"/>
          <w:color w:val="000000"/>
          <w:sz w:val="24"/>
          <w:szCs w:val="24"/>
          <w:lang w:val="uk-UA"/>
        </w:rPr>
        <w:t>тис.грн</w:t>
      </w:r>
      <w:proofErr w:type="spellEnd"/>
      <w:r w:rsidRPr="00B21174">
        <w:rPr>
          <w:rFonts w:ascii="Arial" w:hAnsi="Arial" w:cs="Arial"/>
          <w:color w:val="000000"/>
          <w:sz w:val="24"/>
          <w:szCs w:val="24"/>
          <w:lang w:val="uk-UA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</w:p>
    <w:p w:rsidR="00B21174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(</w:t>
      </w:r>
      <w:r w:rsidR="00B21174">
        <w:rPr>
          <w:rFonts w:ascii="Arial" w:hAnsi="Arial" w:cs="Arial"/>
          <w:color w:val="000000"/>
          <w:sz w:val="24"/>
          <w:szCs w:val="24"/>
          <w:lang w:val="uk-UA"/>
        </w:rPr>
        <w:t xml:space="preserve">Касовий апарат  ЕККА </w:t>
      </w:r>
      <w:r w:rsidR="00B21174">
        <w:rPr>
          <w:rFonts w:ascii="Arial" w:hAnsi="Arial" w:cs="Arial"/>
          <w:color w:val="000000"/>
          <w:sz w:val="24"/>
          <w:szCs w:val="24"/>
          <w:lang w:val="en-US"/>
        </w:rPr>
        <w:t>MINI</w:t>
      </w:r>
      <w:r w:rsidR="00B21174" w:rsidRPr="00B21174">
        <w:rPr>
          <w:rFonts w:ascii="Arial" w:hAnsi="Arial" w:cs="Arial"/>
          <w:color w:val="000000"/>
          <w:sz w:val="24"/>
          <w:szCs w:val="24"/>
          <w:lang w:val="uk-UA"/>
        </w:rPr>
        <w:t xml:space="preserve">-400 </w:t>
      </w:r>
      <w:r w:rsidR="00B21174">
        <w:rPr>
          <w:rFonts w:ascii="Arial" w:hAnsi="Arial" w:cs="Arial"/>
          <w:color w:val="000000"/>
          <w:sz w:val="24"/>
          <w:szCs w:val="24"/>
          <w:lang w:val="en-US"/>
        </w:rPr>
        <w:t>ME</w:t>
      </w:r>
      <w:r w:rsidR="00B2117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B21174">
        <w:rPr>
          <w:rFonts w:ascii="Arial" w:hAnsi="Arial" w:cs="Arial"/>
          <w:color w:val="000000"/>
          <w:sz w:val="24"/>
          <w:szCs w:val="24"/>
          <w:lang w:val="en-US"/>
        </w:rPr>
        <w:t>KCE</w:t>
      </w:r>
      <w:r w:rsidR="00B21174">
        <w:rPr>
          <w:rFonts w:ascii="Arial" w:hAnsi="Arial" w:cs="Arial"/>
          <w:color w:val="000000"/>
          <w:sz w:val="24"/>
          <w:szCs w:val="24"/>
          <w:lang w:val="uk-UA"/>
        </w:rPr>
        <w:t>Ф</w:t>
      </w:r>
      <w:r w:rsidRPr="002A40A4">
        <w:rPr>
          <w:rFonts w:ascii="Arial" w:hAnsi="Arial" w:cs="Arial"/>
          <w:sz w:val="24"/>
          <w:szCs w:val="24"/>
          <w:lang w:val="uk-UA"/>
        </w:rPr>
        <w:t>).</w:t>
      </w:r>
    </w:p>
    <w:p w:rsidR="00AD3A0C" w:rsidRPr="00A91C2D" w:rsidRDefault="00B21174" w:rsidP="001F371F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Сума витрат на ремонт основних засобів – </w:t>
      </w:r>
      <w:r>
        <w:rPr>
          <w:rFonts w:ascii="Arial" w:hAnsi="Arial" w:cs="Arial"/>
          <w:b/>
          <w:sz w:val="24"/>
          <w:szCs w:val="24"/>
          <w:lang w:val="uk-UA"/>
        </w:rPr>
        <w:t xml:space="preserve">176,2 </w:t>
      </w:r>
      <w:proofErr w:type="spellStart"/>
      <w:r w:rsidR="00AD3A0C" w:rsidRPr="00B21174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 w:rsidR="00AD3A0C">
        <w:rPr>
          <w:rFonts w:ascii="Arial" w:hAnsi="Arial" w:cs="Arial"/>
          <w:sz w:val="24"/>
          <w:szCs w:val="24"/>
          <w:lang w:val="uk-UA"/>
        </w:rPr>
        <w:t>.</w:t>
      </w:r>
      <w:r w:rsidR="00A91C2D">
        <w:rPr>
          <w:rFonts w:ascii="Arial" w:hAnsi="Arial" w:cs="Arial"/>
          <w:sz w:val="24"/>
          <w:szCs w:val="24"/>
          <w:lang w:val="uk-UA"/>
        </w:rPr>
        <w:t xml:space="preserve">, в тому числі </w:t>
      </w:r>
      <w:r w:rsidR="00A91C2D" w:rsidRPr="002A40A4">
        <w:rPr>
          <w:rFonts w:ascii="Arial" w:hAnsi="Arial" w:cs="Arial"/>
          <w:sz w:val="24"/>
          <w:szCs w:val="24"/>
        </w:rPr>
        <w:t xml:space="preserve">на ремонт </w:t>
      </w:r>
      <w:r w:rsidR="00A91C2D" w:rsidRPr="002A40A4">
        <w:rPr>
          <w:rFonts w:ascii="Arial" w:hAnsi="Arial" w:cs="Arial"/>
          <w:sz w:val="24"/>
          <w:szCs w:val="24"/>
          <w:lang w:val="uk-UA"/>
        </w:rPr>
        <w:t xml:space="preserve"> виробничої </w:t>
      </w:r>
      <w:proofErr w:type="spellStart"/>
      <w:r w:rsidR="00A91C2D" w:rsidRPr="002A40A4">
        <w:rPr>
          <w:rFonts w:ascii="Arial" w:hAnsi="Arial" w:cs="Arial"/>
          <w:sz w:val="24"/>
          <w:szCs w:val="24"/>
        </w:rPr>
        <w:t>будів</w:t>
      </w:r>
      <w:proofErr w:type="spellEnd"/>
      <w:r w:rsidR="00A91C2D" w:rsidRPr="002A40A4">
        <w:rPr>
          <w:rFonts w:ascii="Arial" w:hAnsi="Arial" w:cs="Arial"/>
          <w:sz w:val="24"/>
          <w:szCs w:val="24"/>
          <w:lang w:val="uk-UA"/>
        </w:rPr>
        <w:t>лі та допоміжних приміщень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</w:t>
      </w:r>
      <w:r w:rsidR="009F1EE7">
        <w:rPr>
          <w:rFonts w:ascii="Arial" w:hAnsi="Arial" w:cs="Arial"/>
          <w:sz w:val="24"/>
          <w:szCs w:val="24"/>
          <w:lang w:val="uk-UA"/>
        </w:rPr>
        <w:t>–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 </w:t>
      </w:r>
      <w:r w:rsidR="00424DC3">
        <w:rPr>
          <w:rFonts w:ascii="Arial" w:hAnsi="Arial" w:cs="Arial"/>
          <w:sz w:val="24"/>
          <w:szCs w:val="24"/>
          <w:lang w:val="uk-UA"/>
        </w:rPr>
        <w:t xml:space="preserve"> </w:t>
      </w:r>
      <w:r w:rsidRPr="00B21174">
        <w:rPr>
          <w:rFonts w:ascii="Arial" w:hAnsi="Arial" w:cs="Arial"/>
          <w:b/>
          <w:sz w:val="24"/>
          <w:szCs w:val="24"/>
          <w:lang w:val="uk-UA"/>
        </w:rPr>
        <w:t>162,3</w:t>
      </w:r>
      <w:r w:rsidR="00A91C2D">
        <w:rPr>
          <w:rFonts w:ascii="Arial" w:hAnsi="Arial" w:cs="Arial"/>
          <w:sz w:val="24"/>
          <w:szCs w:val="24"/>
          <w:lang w:val="uk-UA"/>
        </w:rPr>
        <w:t>тис.грн.</w:t>
      </w:r>
    </w:p>
    <w:p w:rsidR="00AD3A0C" w:rsidRPr="00540F33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lastRenderedPageBreak/>
        <w:t xml:space="preserve"> 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Перев</w:t>
      </w:r>
      <w:proofErr w:type="gramEnd"/>
      <w:r w:rsidRPr="002A40A4">
        <w:rPr>
          <w:rFonts w:ascii="Arial" w:hAnsi="Arial" w:cs="Arial"/>
          <w:sz w:val="24"/>
          <w:szCs w:val="24"/>
        </w:rPr>
        <w:t>іркою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порушень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2A40A4">
        <w:rPr>
          <w:rFonts w:ascii="Arial" w:hAnsi="Arial" w:cs="Arial"/>
          <w:sz w:val="24"/>
          <w:szCs w:val="24"/>
        </w:rPr>
        <w:t>виявлено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2A40A4">
        <w:rPr>
          <w:rFonts w:ascii="Arial" w:hAnsi="Arial" w:cs="Arial"/>
          <w:sz w:val="24"/>
          <w:szCs w:val="24"/>
        </w:rPr>
        <w:t>вс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і 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витрат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и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представлен</w:t>
      </w:r>
      <w:proofErr w:type="gramEnd"/>
      <w:r w:rsidRPr="002A40A4">
        <w:rPr>
          <w:rFonts w:ascii="Arial" w:hAnsi="Arial" w:cs="Arial"/>
          <w:sz w:val="24"/>
          <w:szCs w:val="24"/>
        </w:rPr>
        <w:t>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накладні та </w:t>
      </w:r>
      <w:proofErr w:type="spellStart"/>
      <w:r w:rsidRPr="002A40A4">
        <w:rPr>
          <w:rFonts w:ascii="Arial" w:hAnsi="Arial" w:cs="Arial"/>
          <w:sz w:val="24"/>
          <w:szCs w:val="24"/>
        </w:rPr>
        <w:t>акти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виконаних робіт</w:t>
      </w:r>
      <w:r w:rsidRPr="002A40A4">
        <w:rPr>
          <w:rFonts w:ascii="Arial" w:hAnsi="Arial" w:cs="Arial"/>
          <w:sz w:val="24"/>
          <w:szCs w:val="24"/>
        </w:rPr>
        <w:t>.</w:t>
      </w:r>
    </w:p>
    <w:p w:rsidR="00575C50" w:rsidRPr="00575C50" w:rsidRDefault="00575C50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575C5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  <w:lang w:val="uk-UA"/>
        </w:rPr>
        <w:t>За 201</w:t>
      </w:r>
      <w:r w:rsidR="00A835CF" w:rsidRPr="00A835C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uk-UA"/>
        </w:rPr>
        <w:t xml:space="preserve"> рік було сплачено штрафних санкцій на суму </w:t>
      </w:r>
      <w:r w:rsidR="00B21174" w:rsidRPr="00B21174">
        <w:rPr>
          <w:rFonts w:ascii="Arial" w:hAnsi="Arial" w:cs="Arial"/>
          <w:b/>
          <w:sz w:val="24"/>
          <w:szCs w:val="24"/>
          <w:lang w:val="uk-UA"/>
        </w:rPr>
        <w:t>422,66</w:t>
      </w:r>
      <w:r w:rsidR="00F31F0A">
        <w:rPr>
          <w:rFonts w:ascii="Arial" w:hAnsi="Arial" w:cs="Arial"/>
          <w:sz w:val="24"/>
          <w:szCs w:val="24"/>
          <w:lang w:val="uk-UA"/>
        </w:rPr>
        <w:t xml:space="preserve"> </w:t>
      </w:r>
      <w:r w:rsidR="00502BE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грн. (</w:t>
      </w:r>
      <w:r w:rsidR="00F31F0A">
        <w:rPr>
          <w:rFonts w:ascii="Arial" w:hAnsi="Arial" w:cs="Arial"/>
          <w:sz w:val="24"/>
          <w:szCs w:val="24"/>
          <w:lang w:val="uk-UA"/>
        </w:rPr>
        <w:t>порушення граничних термінів реєстрації податкових накладних</w:t>
      </w:r>
      <w:r>
        <w:rPr>
          <w:rFonts w:ascii="Arial" w:hAnsi="Arial" w:cs="Arial"/>
          <w:sz w:val="24"/>
          <w:szCs w:val="24"/>
          <w:lang w:val="uk-UA"/>
        </w:rPr>
        <w:t>)</w:t>
      </w:r>
      <w:r w:rsidR="00FA12E4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F31F0A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</w:t>
      </w:r>
      <w:r w:rsidRPr="00F31F0A">
        <w:rPr>
          <w:rFonts w:ascii="Arial" w:hAnsi="Arial" w:cs="Arial"/>
          <w:sz w:val="24"/>
          <w:szCs w:val="24"/>
          <w:lang w:val="uk-UA"/>
        </w:rPr>
        <w:t>Порівнюючи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A835CF" w:rsidRPr="00887661">
        <w:rPr>
          <w:rFonts w:ascii="Arial" w:hAnsi="Arial" w:cs="Arial"/>
          <w:sz w:val="24"/>
          <w:szCs w:val="24"/>
          <w:lang w:val="uk-UA"/>
        </w:rPr>
        <w:t>9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31F0A">
        <w:rPr>
          <w:rFonts w:ascii="Arial" w:hAnsi="Arial" w:cs="Arial"/>
          <w:sz w:val="24"/>
          <w:szCs w:val="24"/>
          <w:lang w:val="uk-UA"/>
        </w:rPr>
        <w:t>рік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F31F0A">
        <w:rPr>
          <w:rFonts w:ascii="Arial" w:hAnsi="Arial" w:cs="Arial"/>
          <w:sz w:val="24"/>
          <w:szCs w:val="24"/>
          <w:lang w:val="uk-UA"/>
        </w:rPr>
        <w:t xml:space="preserve"> з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A835CF" w:rsidRPr="00887661">
        <w:rPr>
          <w:rFonts w:ascii="Arial" w:hAnsi="Arial" w:cs="Arial"/>
          <w:sz w:val="24"/>
          <w:szCs w:val="24"/>
          <w:lang w:val="uk-UA"/>
        </w:rPr>
        <w:t>8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</w:t>
      </w:r>
      <w:r w:rsidRPr="00F31F0A">
        <w:rPr>
          <w:rFonts w:ascii="Arial" w:hAnsi="Arial" w:cs="Arial"/>
          <w:sz w:val="24"/>
          <w:szCs w:val="24"/>
          <w:lang w:val="uk-UA"/>
        </w:rPr>
        <w:t xml:space="preserve">ом фінансово-господарська діяльність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r w:rsidRPr="00F31F0A">
        <w:rPr>
          <w:rFonts w:ascii="Arial" w:hAnsi="Arial" w:cs="Arial"/>
          <w:sz w:val="24"/>
          <w:szCs w:val="24"/>
          <w:lang w:val="uk-UA"/>
        </w:rPr>
        <w:t>АТ</w:t>
      </w:r>
      <w:proofErr w:type="spellEnd"/>
      <w:r w:rsidRPr="00F31F0A">
        <w:rPr>
          <w:rFonts w:ascii="Arial" w:hAnsi="Arial" w:cs="Arial"/>
          <w:sz w:val="24"/>
          <w:szCs w:val="24"/>
          <w:lang w:val="uk-UA"/>
        </w:rPr>
        <w:t xml:space="preserve"> “</w:t>
      </w:r>
      <w:proofErr w:type="spellStart"/>
      <w:r w:rsidRPr="00F31F0A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Pr="00F31F0A">
        <w:rPr>
          <w:rFonts w:ascii="Arial" w:hAnsi="Arial" w:cs="Arial"/>
          <w:sz w:val="24"/>
          <w:szCs w:val="24"/>
          <w:lang w:val="uk-UA"/>
        </w:rPr>
        <w:t>”  виглядає так:</w:t>
      </w:r>
    </w:p>
    <w:p w:rsidR="00AD3A0C" w:rsidRPr="002A40A4" w:rsidRDefault="00AD3A0C" w:rsidP="001F371F">
      <w:pPr>
        <w:rPr>
          <w:rFonts w:ascii="Arial" w:hAnsi="Arial" w:cs="Arial"/>
          <w:b/>
          <w:i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i/>
          <w:sz w:val="24"/>
          <w:szCs w:val="24"/>
          <w:u w:val="single"/>
        </w:rPr>
        <w:t>Доходи</w:t>
      </w:r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561317">
        <w:rPr>
          <w:rFonts w:ascii="Arial" w:hAnsi="Arial" w:cs="Arial"/>
          <w:b/>
          <w:i/>
          <w:sz w:val="24"/>
          <w:szCs w:val="24"/>
          <w:lang w:val="uk-UA"/>
        </w:rPr>
        <w:t>більшились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i/>
          <w:sz w:val="24"/>
          <w:szCs w:val="24"/>
          <w:lang w:val="uk-UA"/>
        </w:rPr>
        <w:t>в</w:t>
      </w:r>
      <w:proofErr w:type="gramEnd"/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порівнянні з  201</w:t>
      </w:r>
      <w:r w:rsidR="00A835CF" w:rsidRPr="00A835CF">
        <w:rPr>
          <w:rFonts w:ascii="Arial" w:hAnsi="Arial" w:cs="Arial"/>
          <w:b/>
          <w:i/>
          <w:sz w:val="24"/>
          <w:szCs w:val="24"/>
        </w:rPr>
        <w:t>8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роком на </w:t>
      </w:r>
      <w:r w:rsidR="00D52A6E">
        <w:rPr>
          <w:rFonts w:ascii="Arial" w:hAnsi="Arial" w:cs="Arial"/>
          <w:b/>
          <w:i/>
          <w:sz w:val="24"/>
          <w:szCs w:val="24"/>
          <w:lang w:val="uk-UA"/>
        </w:rPr>
        <w:t>13,8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E329AD" w:rsidRDefault="00D53736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>більшення</w:t>
      </w:r>
      <w:r w:rsidR="008A785C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>доходів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вплинуло</w:t>
      </w:r>
      <w:r w:rsidR="00CD6D8B">
        <w:rPr>
          <w:rFonts w:ascii="Arial" w:hAnsi="Arial" w:cs="Arial"/>
          <w:color w:val="000000"/>
          <w:sz w:val="24"/>
          <w:szCs w:val="24"/>
          <w:lang w:val="uk-UA"/>
        </w:rPr>
        <w:t>, в основному,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 xml:space="preserve">більшення </w:t>
      </w:r>
      <w:r w:rsidR="00BC3FEB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0B5A84">
        <w:rPr>
          <w:rFonts w:ascii="Arial" w:hAnsi="Arial" w:cs="Arial"/>
          <w:color w:val="000000"/>
          <w:sz w:val="24"/>
          <w:szCs w:val="24"/>
          <w:lang w:val="uk-UA"/>
        </w:rPr>
        <w:t xml:space="preserve">доходів від </w:t>
      </w:r>
      <w:r w:rsidR="00BC3FEB">
        <w:rPr>
          <w:rFonts w:ascii="Arial" w:hAnsi="Arial" w:cs="Arial"/>
          <w:color w:val="000000"/>
          <w:sz w:val="24"/>
          <w:szCs w:val="24"/>
          <w:lang w:val="uk-UA"/>
        </w:rPr>
        <w:t xml:space="preserve">оренди </w:t>
      </w:r>
      <w:r w:rsidR="00E329AD">
        <w:rPr>
          <w:rFonts w:ascii="Arial" w:hAnsi="Arial" w:cs="Arial"/>
          <w:color w:val="000000"/>
          <w:sz w:val="24"/>
          <w:szCs w:val="24"/>
          <w:lang w:val="uk-UA"/>
        </w:rPr>
        <w:t>та</w:t>
      </w:r>
      <w:r w:rsidR="00595FDF">
        <w:rPr>
          <w:rFonts w:ascii="Arial" w:hAnsi="Arial" w:cs="Arial"/>
          <w:color w:val="000000"/>
          <w:sz w:val="24"/>
          <w:szCs w:val="24"/>
          <w:lang w:val="uk-UA"/>
        </w:rPr>
        <w:t xml:space="preserve"> експлуатаційних послуг</w:t>
      </w:r>
      <w:r w:rsidR="00CD6D8B">
        <w:rPr>
          <w:rFonts w:ascii="Arial" w:hAnsi="Arial" w:cs="Arial"/>
          <w:color w:val="000000"/>
          <w:sz w:val="24"/>
          <w:szCs w:val="24"/>
          <w:lang w:val="uk-UA"/>
        </w:rPr>
        <w:t>, ПВР</w:t>
      </w:r>
      <w:r w:rsidR="00E329AD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="00595FD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595FDF"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595FDF">
        <w:rPr>
          <w:rFonts w:ascii="Arial" w:hAnsi="Arial" w:cs="Arial"/>
          <w:sz w:val="24"/>
          <w:szCs w:val="24"/>
          <w:lang w:val="uk-UA"/>
        </w:rPr>
        <w:t>Вартіс</w:t>
      </w:r>
      <w:r>
        <w:rPr>
          <w:rFonts w:ascii="Arial" w:hAnsi="Arial" w:cs="Arial"/>
          <w:sz w:val="24"/>
          <w:szCs w:val="24"/>
          <w:lang w:val="uk-UA"/>
        </w:rPr>
        <w:t>т</w:t>
      </w:r>
      <w:r w:rsidR="00595FDF">
        <w:rPr>
          <w:rFonts w:ascii="Arial" w:hAnsi="Arial" w:cs="Arial"/>
          <w:sz w:val="24"/>
          <w:szCs w:val="24"/>
          <w:lang w:val="uk-UA"/>
        </w:rPr>
        <w:t xml:space="preserve">ь реалізованих ПВР </w:t>
      </w:r>
      <w:r w:rsidR="00086E25">
        <w:rPr>
          <w:rFonts w:ascii="Arial" w:hAnsi="Arial" w:cs="Arial"/>
          <w:sz w:val="24"/>
          <w:szCs w:val="24"/>
          <w:lang w:val="uk-UA"/>
        </w:rPr>
        <w:t>з</w:t>
      </w:r>
      <w:r w:rsidR="00D52A6E">
        <w:rPr>
          <w:rFonts w:ascii="Arial" w:hAnsi="Arial" w:cs="Arial"/>
          <w:sz w:val="24"/>
          <w:szCs w:val="24"/>
          <w:lang w:val="uk-UA"/>
        </w:rPr>
        <w:t xml:space="preserve">більшилась </w:t>
      </w:r>
      <w:r w:rsidR="00E329AD">
        <w:rPr>
          <w:rFonts w:ascii="Arial" w:hAnsi="Arial" w:cs="Arial"/>
          <w:sz w:val="24"/>
          <w:szCs w:val="24"/>
          <w:lang w:val="uk-UA"/>
        </w:rPr>
        <w:t xml:space="preserve"> </w:t>
      </w:r>
      <w:r w:rsidR="00595FDF">
        <w:rPr>
          <w:rFonts w:ascii="Arial" w:hAnsi="Arial" w:cs="Arial"/>
          <w:sz w:val="24"/>
          <w:szCs w:val="24"/>
          <w:lang w:val="uk-UA"/>
        </w:rPr>
        <w:t xml:space="preserve">на </w:t>
      </w:r>
      <w:r w:rsidR="00D52A6E" w:rsidRPr="00D52A6E">
        <w:rPr>
          <w:rFonts w:ascii="Arial" w:hAnsi="Arial" w:cs="Arial"/>
          <w:b/>
          <w:sz w:val="24"/>
          <w:szCs w:val="24"/>
          <w:lang w:val="uk-UA"/>
        </w:rPr>
        <w:t>6,5</w:t>
      </w:r>
      <w:r w:rsidR="00595FDF">
        <w:rPr>
          <w:rFonts w:ascii="Arial" w:hAnsi="Arial" w:cs="Arial"/>
          <w:sz w:val="24"/>
          <w:szCs w:val="24"/>
          <w:lang w:val="uk-UA"/>
        </w:rPr>
        <w:t>%.</w:t>
      </w:r>
      <w:r>
        <w:rPr>
          <w:rFonts w:ascii="Arial" w:hAnsi="Arial" w:cs="Arial"/>
          <w:sz w:val="24"/>
          <w:szCs w:val="24"/>
          <w:lang w:val="uk-UA"/>
        </w:rPr>
        <w:t xml:space="preserve"> В загальному обсязі реалізованих  ПВР об</w:t>
      </w:r>
      <w:r w:rsidRPr="00CD6D8B">
        <w:rPr>
          <w:rFonts w:ascii="Arial" w:hAnsi="Arial" w:cs="Arial"/>
          <w:sz w:val="24"/>
          <w:szCs w:val="24"/>
          <w:lang w:val="uk-UA"/>
        </w:rPr>
        <w:t>’</w:t>
      </w:r>
      <w:r>
        <w:rPr>
          <w:rFonts w:ascii="Arial" w:hAnsi="Arial" w:cs="Arial"/>
          <w:sz w:val="24"/>
          <w:szCs w:val="24"/>
          <w:lang w:val="uk-UA"/>
        </w:rPr>
        <w:t>єкти</w:t>
      </w:r>
      <w:r w:rsidR="00E329AD" w:rsidRPr="00E329AD">
        <w:rPr>
          <w:rFonts w:ascii="Arial" w:hAnsi="Arial" w:cs="Arial"/>
          <w:sz w:val="24"/>
          <w:szCs w:val="24"/>
          <w:lang w:val="uk-UA"/>
        </w:rPr>
        <w:t xml:space="preserve"> </w:t>
      </w:r>
      <w:r w:rsidR="00E329AD">
        <w:rPr>
          <w:rFonts w:ascii="Arial" w:hAnsi="Arial" w:cs="Arial"/>
          <w:sz w:val="24"/>
          <w:szCs w:val="24"/>
          <w:lang w:val="uk-UA"/>
        </w:rPr>
        <w:t>Білорусії</w:t>
      </w:r>
      <w:r w:rsidR="00E329AD" w:rsidRPr="00E329AD">
        <w:rPr>
          <w:rFonts w:ascii="Arial" w:hAnsi="Arial" w:cs="Arial"/>
          <w:sz w:val="24"/>
          <w:szCs w:val="24"/>
          <w:lang w:val="uk-UA"/>
        </w:rPr>
        <w:t xml:space="preserve"> </w:t>
      </w:r>
      <w:r w:rsidR="00E329AD">
        <w:rPr>
          <w:rFonts w:ascii="Arial" w:hAnsi="Arial" w:cs="Arial"/>
          <w:sz w:val="24"/>
          <w:szCs w:val="24"/>
          <w:lang w:val="uk-UA"/>
        </w:rPr>
        <w:t xml:space="preserve">займають  </w:t>
      </w:r>
      <w:r w:rsidR="00CD6D8B">
        <w:rPr>
          <w:rFonts w:ascii="Arial" w:hAnsi="Arial" w:cs="Arial"/>
          <w:sz w:val="24"/>
          <w:szCs w:val="24"/>
          <w:lang w:val="uk-UA"/>
        </w:rPr>
        <w:t>95</w:t>
      </w:r>
      <w:r w:rsidR="00E329AD">
        <w:rPr>
          <w:rFonts w:ascii="Arial" w:hAnsi="Arial" w:cs="Arial"/>
          <w:sz w:val="24"/>
          <w:szCs w:val="24"/>
          <w:lang w:val="uk-UA"/>
        </w:rPr>
        <w:t>%,</w:t>
      </w:r>
      <w:r>
        <w:rPr>
          <w:rFonts w:ascii="Arial" w:hAnsi="Arial" w:cs="Arial"/>
          <w:sz w:val="24"/>
          <w:szCs w:val="24"/>
          <w:lang w:val="uk-UA"/>
        </w:rPr>
        <w:t xml:space="preserve"> України </w:t>
      </w:r>
      <w:r w:rsidR="00E329AD">
        <w:rPr>
          <w:rFonts w:ascii="Arial" w:hAnsi="Arial" w:cs="Arial"/>
          <w:sz w:val="24"/>
          <w:szCs w:val="24"/>
          <w:lang w:val="uk-UA"/>
        </w:rPr>
        <w:t>-</w:t>
      </w:r>
      <w:r w:rsidR="00CD6D8B">
        <w:rPr>
          <w:rFonts w:ascii="Arial" w:hAnsi="Arial" w:cs="Arial"/>
          <w:sz w:val="24"/>
          <w:szCs w:val="24"/>
          <w:lang w:val="uk-UA"/>
        </w:rPr>
        <w:t>5</w:t>
      </w:r>
      <w:r>
        <w:rPr>
          <w:rFonts w:ascii="Arial" w:hAnsi="Arial" w:cs="Arial"/>
          <w:sz w:val="24"/>
          <w:szCs w:val="24"/>
          <w:lang w:val="uk-UA"/>
        </w:rPr>
        <w:t>%</w:t>
      </w:r>
      <w:r w:rsidR="00E329AD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CD6D8B" w:rsidRDefault="00D53736" w:rsidP="001F371F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</w:t>
      </w:r>
      <w:r w:rsidR="00595FDF" w:rsidRPr="00CD6D8B">
        <w:rPr>
          <w:rFonts w:ascii="Arial" w:hAnsi="Arial" w:cs="Arial"/>
          <w:color w:val="000000"/>
          <w:sz w:val="24"/>
          <w:szCs w:val="24"/>
          <w:lang w:val="uk-UA"/>
        </w:rPr>
        <w:t>Слід відмітити, що с</w:t>
      </w:r>
      <w:r w:rsidR="00AD3A0C" w:rsidRPr="00CD6D8B">
        <w:rPr>
          <w:rFonts w:ascii="Arial" w:hAnsi="Arial" w:cs="Arial"/>
          <w:color w:val="000000"/>
          <w:sz w:val="24"/>
          <w:szCs w:val="24"/>
          <w:lang w:val="uk-UA"/>
        </w:rPr>
        <w:t xml:space="preserve">ередня вартість 1м2  орендованої площі </w:t>
      </w:r>
      <w:r w:rsidR="00CD6D8B">
        <w:rPr>
          <w:rFonts w:ascii="Arial" w:hAnsi="Arial" w:cs="Arial"/>
          <w:color w:val="000000"/>
          <w:sz w:val="24"/>
          <w:szCs w:val="24"/>
          <w:lang w:val="uk-UA"/>
        </w:rPr>
        <w:t xml:space="preserve"> на рівні 2018 року</w:t>
      </w:r>
      <w:r w:rsidR="00AD3A0C" w:rsidRPr="00CD6D8B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AD3A0C" w:rsidRDefault="00AD3A0C" w:rsidP="001F371F">
      <w:pPr>
        <w:ind w:left="0" w:firstLine="0"/>
        <w:rPr>
          <w:rFonts w:ascii="Arial" w:hAnsi="Arial" w:cs="Arial"/>
          <w:b/>
          <w:i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Pr="002A40A4">
        <w:rPr>
          <w:color w:val="000000"/>
          <w:sz w:val="24"/>
          <w:szCs w:val="24"/>
          <w:lang w:val="uk-UA"/>
        </w:rPr>
        <w:t xml:space="preserve">     </w:t>
      </w:r>
      <w:r w:rsidRPr="002A40A4">
        <w:rPr>
          <w:rFonts w:ascii="Arial" w:hAnsi="Arial" w:cs="Arial"/>
          <w:b/>
          <w:i/>
          <w:sz w:val="24"/>
          <w:szCs w:val="24"/>
          <w:u w:val="single"/>
          <w:lang w:val="uk-UA"/>
        </w:rPr>
        <w:t>-</w:t>
      </w:r>
      <w:r w:rsidRPr="002A40A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2A40A4">
        <w:rPr>
          <w:rFonts w:ascii="Arial" w:hAnsi="Arial" w:cs="Arial"/>
          <w:b/>
          <w:i/>
          <w:sz w:val="24"/>
          <w:szCs w:val="24"/>
          <w:u w:val="single"/>
        </w:rPr>
        <w:t>Витрати</w:t>
      </w:r>
      <w:proofErr w:type="spellEnd"/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84743F">
        <w:rPr>
          <w:rFonts w:ascii="Arial" w:hAnsi="Arial" w:cs="Arial"/>
          <w:b/>
          <w:i/>
          <w:sz w:val="24"/>
          <w:szCs w:val="24"/>
          <w:lang w:val="uk-UA"/>
        </w:rPr>
        <w:t>більшились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 на</w:t>
      </w:r>
      <w:r w:rsidR="0084743F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D52A6E">
        <w:rPr>
          <w:rFonts w:ascii="Arial" w:hAnsi="Arial" w:cs="Arial"/>
          <w:b/>
          <w:i/>
          <w:sz w:val="24"/>
          <w:szCs w:val="24"/>
          <w:lang w:val="uk-UA"/>
        </w:rPr>
        <w:t>15,9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3F2E0A" w:rsidRDefault="00AD3A0C" w:rsidP="001F371F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>На з</w:t>
      </w:r>
      <w:r w:rsidR="0084743F">
        <w:rPr>
          <w:rFonts w:ascii="Arial" w:hAnsi="Arial" w:cs="Arial"/>
          <w:sz w:val="24"/>
          <w:szCs w:val="24"/>
          <w:lang w:val="uk-UA"/>
        </w:rPr>
        <w:t>більшення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витрат вплинуло з</w:t>
      </w:r>
      <w:r w:rsidR="00202D9F">
        <w:rPr>
          <w:rFonts w:ascii="Arial" w:hAnsi="Arial" w:cs="Arial"/>
          <w:sz w:val="24"/>
          <w:szCs w:val="24"/>
          <w:lang w:val="uk-UA"/>
        </w:rPr>
        <w:t>більшення витрат</w:t>
      </w:r>
      <w:r w:rsidR="009D6BE3">
        <w:rPr>
          <w:rFonts w:ascii="Arial" w:hAnsi="Arial" w:cs="Arial"/>
          <w:sz w:val="24"/>
          <w:szCs w:val="24"/>
          <w:lang w:val="uk-UA"/>
        </w:rPr>
        <w:t xml:space="preserve"> на </w:t>
      </w:r>
      <w:r w:rsidR="00202D9F">
        <w:rPr>
          <w:rFonts w:ascii="Arial" w:hAnsi="Arial" w:cs="Arial"/>
          <w:sz w:val="24"/>
          <w:szCs w:val="24"/>
          <w:lang w:val="uk-UA"/>
        </w:rPr>
        <w:t>утримання будівлі</w:t>
      </w:r>
      <w:r w:rsidR="009D6BE3" w:rsidRPr="009D6BE3">
        <w:rPr>
          <w:rFonts w:ascii="Arial" w:hAnsi="Arial" w:cs="Arial"/>
          <w:b/>
          <w:sz w:val="24"/>
          <w:szCs w:val="24"/>
        </w:rPr>
        <w:t>;</w:t>
      </w:r>
    </w:p>
    <w:p w:rsidR="007B7504" w:rsidRDefault="00202D9F" w:rsidP="001F371F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>
        <w:rPr>
          <w:rFonts w:ascii="Arial" w:hAnsi="Arial" w:cs="Arial"/>
          <w:sz w:val="24"/>
          <w:szCs w:val="24"/>
          <w:lang w:val="uk-UA"/>
        </w:rPr>
        <w:t>оплату праці</w:t>
      </w:r>
      <w:r w:rsidR="002C732A" w:rsidRPr="002C732A">
        <w:rPr>
          <w:rFonts w:ascii="Arial" w:hAnsi="Arial" w:cs="Arial"/>
          <w:sz w:val="24"/>
          <w:szCs w:val="24"/>
        </w:rPr>
        <w:t>;</w:t>
      </w:r>
      <w:r w:rsidR="00D53736" w:rsidRPr="00D53736">
        <w:rPr>
          <w:rFonts w:ascii="Arial" w:hAnsi="Arial" w:cs="Arial"/>
          <w:sz w:val="24"/>
          <w:szCs w:val="24"/>
          <w:lang w:val="uk-UA"/>
        </w:rPr>
        <w:t xml:space="preserve">  відрахування на соціальні заходи</w:t>
      </w:r>
      <w:r w:rsidR="00D53736" w:rsidRPr="00D53736">
        <w:rPr>
          <w:rFonts w:ascii="Arial" w:hAnsi="Arial" w:cs="Arial"/>
          <w:sz w:val="24"/>
          <w:szCs w:val="24"/>
        </w:rPr>
        <w:t>;</w:t>
      </w:r>
      <w:r w:rsidR="00D53736" w:rsidRPr="00D53736">
        <w:rPr>
          <w:rFonts w:ascii="Arial" w:hAnsi="Arial" w:cs="Arial"/>
          <w:sz w:val="24"/>
          <w:szCs w:val="24"/>
          <w:lang w:val="uk-UA"/>
        </w:rPr>
        <w:t xml:space="preserve"> </w:t>
      </w:r>
      <w:r w:rsidR="00D53736">
        <w:rPr>
          <w:rFonts w:ascii="Arial" w:hAnsi="Arial" w:cs="Arial"/>
          <w:sz w:val="24"/>
          <w:szCs w:val="24"/>
          <w:lang w:val="uk-UA"/>
        </w:rPr>
        <w:t>сплату податків</w:t>
      </w:r>
      <w:r w:rsidR="00D53736" w:rsidRPr="009D6BE3">
        <w:rPr>
          <w:rFonts w:ascii="Arial" w:hAnsi="Arial" w:cs="Arial"/>
          <w:sz w:val="24"/>
          <w:szCs w:val="24"/>
        </w:rPr>
        <w:t xml:space="preserve">; </w:t>
      </w:r>
      <w:r w:rsidR="00D53736">
        <w:rPr>
          <w:rFonts w:ascii="Arial" w:hAnsi="Arial" w:cs="Arial"/>
          <w:sz w:val="24"/>
          <w:szCs w:val="24"/>
          <w:lang w:val="uk-UA"/>
        </w:rPr>
        <w:t xml:space="preserve">  </w:t>
      </w:r>
    </w:p>
    <w:p w:rsidR="00AD3A0C" w:rsidRPr="002A40A4" w:rsidRDefault="007B7504" w:rsidP="00D5373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</w:t>
      </w:r>
      <w:r w:rsidR="00AD3A0C" w:rsidRPr="002A40A4">
        <w:rPr>
          <w:rFonts w:ascii="Arial" w:hAnsi="Arial" w:cs="Arial"/>
          <w:sz w:val="24"/>
          <w:szCs w:val="24"/>
          <w:lang w:val="uk-UA"/>
        </w:rPr>
        <w:t>Слід відмітити, що в  201</w:t>
      </w:r>
      <w:r w:rsidR="00A835CF" w:rsidRPr="00A835CF">
        <w:rPr>
          <w:rFonts w:ascii="Arial" w:hAnsi="Arial" w:cs="Arial"/>
          <w:sz w:val="24"/>
          <w:szCs w:val="24"/>
        </w:rPr>
        <w:t>9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році,  в порівнянні з 201</w:t>
      </w:r>
      <w:r w:rsidR="00A835CF" w:rsidRPr="00A835CF">
        <w:rPr>
          <w:rFonts w:ascii="Arial" w:hAnsi="Arial" w:cs="Arial"/>
          <w:sz w:val="24"/>
          <w:szCs w:val="24"/>
        </w:rPr>
        <w:t>8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роком, споживання </w:t>
      </w:r>
      <w:r w:rsidR="00AD3A0C" w:rsidRPr="002A40A4">
        <w:rPr>
          <w:rFonts w:ascii="Arial" w:hAnsi="Arial" w:cs="Arial"/>
          <w:sz w:val="24"/>
          <w:szCs w:val="24"/>
        </w:rPr>
        <w:t>:</w:t>
      </w:r>
    </w:p>
    <w:p w:rsidR="0022587A" w:rsidRPr="00264F23" w:rsidRDefault="00AD3A0C" w:rsidP="001F371F">
      <w:pPr>
        <w:rPr>
          <w:rFonts w:ascii="Arial" w:hAnsi="Arial" w:cs="Arial"/>
          <w:b/>
          <w:sz w:val="24"/>
          <w:szCs w:val="24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газу</w:t>
      </w:r>
      <w:r w:rsidR="005605FA">
        <w:rPr>
          <w:rFonts w:ascii="Arial" w:hAnsi="Arial" w:cs="Arial"/>
          <w:b/>
          <w:sz w:val="24"/>
          <w:szCs w:val="24"/>
          <w:lang w:val="uk-UA"/>
        </w:rPr>
        <w:t xml:space="preserve"> з</w:t>
      </w:r>
      <w:r w:rsidR="00887661">
        <w:rPr>
          <w:rFonts w:ascii="Arial" w:hAnsi="Arial" w:cs="Arial"/>
          <w:b/>
          <w:sz w:val="24"/>
          <w:szCs w:val="24"/>
          <w:lang w:val="uk-UA"/>
        </w:rPr>
        <w:t>меншилось</w:t>
      </w:r>
      <w:r w:rsidR="005605FA" w:rsidRPr="00264F23">
        <w:rPr>
          <w:rFonts w:ascii="Arial" w:hAnsi="Arial" w:cs="Arial"/>
          <w:b/>
          <w:sz w:val="24"/>
          <w:szCs w:val="24"/>
        </w:rPr>
        <w:t>:</w:t>
      </w:r>
    </w:p>
    <w:p w:rsidR="0022587A" w:rsidRDefault="00264F23" w:rsidP="001F371F">
      <w:pPr>
        <w:ind w:firstLine="0"/>
        <w:rPr>
          <w:rFonts w:ascii="Arial" w:hAnsi="Arial" w:cs="Arial"/>
          <w:sz w:val="24"/>
          <w:szCs w:val="24"/>
          <w:lang w:val="uk-UA"/>
        </w:rPr>
      </w:pPr>
      <w:r w:rsidRPr="00264F23">
        <w:rPr>
          <w:rFonts w:ascii="Arial" w:hAnsi="Arial" w:cs="Arial"/>
          <w:b/>
          <w:sz w:val="24"/>
          <w:szCs w:val="24"/>
        </w:rPr>
        <w:t xml:space="preserve"> *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виразі на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</w:t>
      </w:r>
      <w:r w:rsidR="00887661" w:rsidRPr="00887661">
        <w:rPr>
          <w:rFonts w:ascii="Arial" w:hAnsi="Arial" w:cs="Arial"/>
          <w:b/>
          <w:sz w:val="24"/>
          <w:szCs w:val="24"/>
          <w:lang w:val="uk-UA"/>
        </w:rPr>
        <w:t>19,4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%</w:t>
      </w:r>
    </w:p>
    <w:p w:rsidR="00AD3A0C" w:rsidRPr="002A40A4" w:rsidRDefault="00AD3A0C" w:rsidP="001F371F">
      <w:pPr>
        <w:ind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22587A">
        <w:rPr>
          <w:rFonts w:ascii="Arial" w:hAnsi="Arial" w:cs="Arial"/>
          <w:sz w:val="24"/>
          <w:szCs w:val="24"/>
          <w:lang w:val="uk-UA"/>
        </w:rPr>
        <w:t>* в вартісному виразі з урахуванням ПДВ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="00A60A7C" w:rsidRPr="00A60A7C">
        <w:rPr>
          <w:rFonts w:ascii="Arial" w:hAnsi="Arial" w:cs="Arial"/>
          <w:b/>
          <w:sz w:val="24"/>
          <w:szCs w:val="24"/>
          <w:lang w:val="uk-UA"/>
        </w:rPr>
        <w:t>44,9</w:t>
      </w:r>
      <w:r w:rsidRPr="002A40A4">
        <w:rPr>
          <w:rFonts w:ascii="Arial" w:hAnsi="Arial" w:cs="Arial"/>
          <w:b/>
          <w:sz w:val="24"/>
          <w:szCs w:val="24"/>
          <w:lang w:val="uk-UA"/>
        </w:rPr>
        <w:t>%</w:t>
      </w:r>
    </w:p>
    <w:p w:rsidR="00AD3A0C" w:rsidRPr="002A40A4" w:rsidRDefault="000F4AD5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Середня в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артість </w:t>
      </w:r>
      <w:smartTag w:uri="urn:schemas-microsoft-com:office:smarttags" w:element="metricconverter">
        <w:smartTagPr>
          <w:attr w:name="ProductID" w:val="1000 м3"/>
        </w:smartTagPr>
        <w:r w:rsidR="00AD3A0C" w:rsidRPr="002A40A4">
          <w:rPr>
            <w:rFonts w:ascii="Arial" w:hAnsi="Arial" w:cs="Arial"/>
            <w:sz w:val="24"/>
            <w:szCs w:val="24"/>
            <w:lang w:val="uk-UA"/>
          </w:rPr>
          <w:t>1000 м</w:t>
        </w:r>
        <w:r w:rsidR="00AD3A0C" w:rsidRPr="002A40A4">
          <w:rPr>
            <w:rFonts w:ascii="Arial" w:hAnsi="Arial" w:cs="Arial"/>
            <w:sz w:val="24"/>
            <w:szCs w:val="24"/>
            <w:vertAlign w:val="superscript"/>
            <w:lang w:val="uk-UA"/>
          </w:rPr>
          <w:t>3</w:t>
        </w:r>
      </w:smartTag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газу  з ПДВ </w:t>
      </w:r>
      <w:r w:rsidRPr="000F4AD5">
        <w:rPr>
          <w:rFonts w:ascii="Arial" w:hAnsi="Arial" w:cs="Arial"/>
          <w:sz w:val="24"/>
          <w:szCs w:val="24"/>
        </w:rPr>
        <w:t>-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r w:rsidR="00A60A7C">
        <w:rPr>
          <w:rFonts w:ascii="Arial" w:hAnsi="Arial" w:cs="Arial"/>
          <w:sz w:val="24"/>
          <w:szCs w:val="24"/>
          <w:lang w:val="uk-UA"/>
        </w:rPr>
        <w:t xml:space="preserve">10704 </w:t>
      </w:r>
      <w:r w:rsidR="00A835CF">
        <w:rPr>
          <w:rFonts w:ascii="Arial" w:hAnsi="Arial" w:cs="Arial"/>
          <w:sz w:val="24"/>
          <w:szCs w:val="24"/>
          <w:lang w:val="uk-UA"/>
        </w:rPr>
        <w:t>гр</w:t>
      </w:r>
      <w:r w:rsidR="00AD3A0C" w:rsidRPr="002A40A4">
        <w:rPr>
          <w:rFonts w:ascii="Arial" w:hAnsi="Arial" w:cs="Arial"/>
          <w:b/>
          <w:sz w:val="24"/>
          <w:szCs w:val="24"/>
          <w:lang w:val="uk-UA"/>
        </w:rPr>
        <w:t>н</w:t>
      </w:r>
      <w:r w:rsidR="00AD3A0C" w:rsidRPr="002A40A4">
        <w:rPr>
          <w:rFonts w:ascii="Arial" w:hAnsi="Arial" w:cs="Arial"/>
          <w:sz w:val="24"/>
          <w:szCs w:val="24"/>
          <w:lang w:val="uk-UA"/>
        </w:rPr>
        <w:t>.</w:t>
      </w:r>
      <w:r w:rsidR="00E329AD">
        <w:rPr>
          <w:rFonts w:ascii="Arial" w:hAnsi="Arial" w:cs="Arial"/>
          <w:sz w:val="24"/>
          <w:szCs w:val="24"/>
          <w:lang w:val="uk-UA"/>
        </w:rPr>
        <w:t>(з</w:t>
      </w:r>
      <w:r w:rsidR="00A60A7C">
        <w:rPr>
          <w:rFonts w:ascii="Arial" w:hAnsi="Arial" w:cs="Arial"/>
          <w:sz w:val="24"/>
          <w:szCs w:val="24"/>
          <w:lang w:val="uk-UA"/>
        </w:rPr>
        <w:t xml:space="preserve">меншення </w:t>
      </w:r>
      <w:r w:rsidR="00E329AD">
        <w:rPr>
          <w:rFonts w:ascii="Arial" w:hAnsi="Arial" w:cs="Arial"/>
          <w:sz w:val="24"/>
          <w:szCs w:val="24"/>
          <w:lang w:val="uk-UA"/>
        </w:rPr>
        <w:t xml:space="preserve"> в порівнянні з 201</w:t>
      </w:r>
      <w:r w:rsidR="00A835CF">
        <w:rPr>
          <w:rFonts w:ascii="Arial" w:hAnsi="Arial" w:cs="Arial"/>
          <w:sz w:val="24"/>
          <w:szCs w:val="24"/>
          <w:lang w:val="uk-UA"/>
        </w:rPr>
        <w:t>8</w:t>
      </w:r>
      <w:r w:rsidR="00E329AD">
        <w:rPr>
          <w:rFonts w:ascii="Arial" w:hAnsi="Arial" w:cs="Arial"/>
          <w:sz w:val="24"/>
          <w:szCs w:val="24"/>
          <w:lang w:val="uk-UA"/>
        </w:rPr>
        <w:t xml:space="preserve"> роком  склало </w:t>
      </w:r>
      <w:r w:rsidR="00A60A7C">
        <w:rPr>
          <w:rFonts w:ascii="Arial" w:hAnsi="Arial" w:cs="Arial"/>
          <w:sz w:val="24"/>
          <w:szCs w:val="24"/>
          <w:lang w:val="uk-UA"/>
        </w:rPr>
        <w:t>21,3</w:t>
      </w:r>
      <w:r w:rsidR="00E329AD">
        <w:rPr>
          <w:rFonts w:ascii="Arial" w:hAnsi="Arial" w:cs="Arial"/>
          <w:sz w:val="24"/>
          <w:szCs w:val="24"/>
          <w:lang w:val="uk-UA"/>
        </w:rPr>
        <w:t>%)</w:t>
      </w:r>
      <w:r w:rsidR="00AD3A0C"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22587A" w:rsidRPr="000F4AD5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вод</w:t>
      </w:r>
      <w:r>
        <w:rPr>
          <w:rFonts w:ascii="Arial" w:hAnsi="Arial" w:cs="Arial"/>
          <w:b/>
          <w:sz w:val="24"/>
          <w:szCs w:val="24"/>
          <w:lang w:val="uk-UA"/>
        </w:rPr>
        <w:t>опостачання та водовідведення</w:t>
      </w:r>
      <w:r w:rsidR="000F4AD5" w:rsidRPr="000F4AD5">
        <w:rPr>
          <w:rFonts w:ascii="Arial" w:hAnsi="Arial" w:cs="Arial"/>
          <w:b/>
          <w:sz w:val="24"/>
          <w:szCs w:val="24"/>
        </w:rPr>
        <w:t>:</w:t>
      </w:r>
    </w:p>
    <w:p w:rsidR="00AD3A0C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*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887661">
        <w:rPr>
          <w:rFonts w:ascii="Arial" w:hAnsi="Arial" w:cs="Arial"/>
          <w:sz w:val="24"/>
          <w:szCs w:val="24"/>
          <w:lang w:val="uk-UA"/>
        </w:rPr>
        <w:t>на рівні 2018 року</w:t>
      </w:r>
      <w:r w:rsidRPr="00B761AD">
        <w:rPr>
          <w:rFonts w:ascii="Arial" w:hAnsi="Arial" w:cs="Arial"/>
          <w:b/>
          <w:sz w:val="24"/>
          <w:szCs w:val="24"/>
          <w:lang w:val="uk-UA"/>
        </w:rPr>
        <w:t>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D3A0C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* 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в вартісному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виразі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 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з урахуванням ПДВ </w:t>
      </w:r>
      <w:r w:rsidR="00E329AD">
        <w:rPr>
          <w:rFonts w:ascii="Arial" w:hAnsi="Arial" w:cs="Arial"/>
          <w:sz w:val="24"/>
          <w:szCs w:val="24"/>
          <w:lang w:val="uk-UA"/>
        </w:rPr>
        <w:t xml:space="preserve">збільшилось </w:t>
      </w:r>
      <w:r w:rsidRPr="00B761AD">
        <w:rPr>
          <w:rFonts w:ascii="Arial" w:hAnsi="Arial" w:cs="Arial"/>
          <w:sz w:val="24"/>
          <w:szCs w:val="24"/>
          <w:lang w:val="uk-UA"/>
        </w:rPr>
        <w:t>на</w:t>
      </w:r>
      <w:r w:rsidR="0022587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87661">
        <w:rPr>
          <w:rFonts w:ascii="Arial" w:hAnsi="Arial" w:cs="Arial"/>
          <w:b/>
          <w:sz w:val="24"/>
          <w:szCs w:val="24"/>
          <w:lang w:val="uk-UA"/>
        </w:rPr>
        <w:t>31,8</w:t>
      </w:r>
      <w:r>
        <w:rPr>
          <w:rFonts w:ascii="Arial" w:hAnsi="Arial" w:cs="Arial"/>
          <w:b/>
          <w:sz w:val="24"/>
          <w:szCs w:val="24"/>
          <w:lang w:val="uk-UA"/>
        </w:rPr>
        <w:t>%.</w:t>
      </w:r>
    </w:p>
    <w:p w:rsidR="00603F09" w:rsidRDefault="0022587A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 урахуванням сплати додаткових послуг вартість 1м3 води з ПДВ склала </w:t>
      </w:r>
      <w:r w:rsidR="00887661">
        <w:rPr>
          <w:rFonts w:ascii="Arial" w:hAnsi="Arial" w:cs="Arial"/>
          <w:sz w:val="24"/>
          <w:szCs w:val="24"/>
          <w:lang w:val="uk-UA"/>
        </w:rPr>
        <w:t>42,3113</w:t>
      </w:r>
      <w:r w:rsidR="00BA3A36" w:rsidRPr="000F4AD5">
        <w:rPr>
          <w:rFonts w:ascii="Arial" w:hAnsi="Arial" w:cs="Arial"/>
          <w:b/>
          <w:sz w:val="24"/>
          <w:szCs w:val="24"/>
          <w:lang w:val="uk-UA"/>
        </w:rPr>
        <w:t xml:space="preserve"> грн</w:t>
      </w:r>
      <w:r w:rsidR="00BA3A36">
        <w:rPr>
          <w:rFonts w:ascii="Arial" w:hAnsi="Arial" w:cs="Arial"/>
          <w:sz w:val="24"/>
          <w:szCs w:val="24"/>
          <w:lang w:val="uk-UA"/>
        </w:rPr>
        <w:t>.</w:t>
      </w:r>
      <w:r w:rsidR="00603F09">
        <w:rPr>
          <w:rFonts w:ascii="Arial" w:hAnsi="Arial" w:cs="Arial"/>
          <w:sz w:val="24"/>
          <w:szCs w:val="24"/>
          <w:lang w:val="uk-UA"/>
        </w:rPr>
        <w:t>, в тому числі   грн. варті</w:t>
      </w:r>
      <w:r w:rsidR="000F4AD5">
        <w:rPr>
          <w:rFonts w:ascii="Arial" w:hAnsi="Arial" w:cs="Arial"/>
          <w:sz w:val="24"/>
          <w:szCs w:val="24"/>
          <w:lang w:val="uk-UA"/>
        </w:rPr>
        <w:t xml:space="preserve">сть додаткових послуг </w:t>
      </w:r>
      <w:r w:rsidR="00887661">
        <w:rPr>
          <w:rFonts w:ascii="Arial" w:hAnsi="Arial" w:cs="Arial"/>
          <w:sz w:val="24"/>
          <w:szCs w:val="24"/>
          <w:lang w:val="uk-UA"/>
        </w:rPr>
        <w:t xml:space="preserve">18,9501грн. </w:t>
      </w:r>
      <w:r w:rsidR="000F4AD5">
        <w:rPr>
          <w:rFonts w:ascii="Arial" w:hAnsi="Arial" w:cs="Arial"/>
          <w:sz w:val="24"/>
          <w:szCs w:val="24"/>
          <w:lang w:val="uk-UA"/>
        </w:rPr>
        <w:t>(</w:t>
      </w:r>
      <w:r w:rsidR="00A87824">
        <w:rPr>
          <w:rFonts w:ascii="Arial" w:hAnsi="Arial" w:cs="Arial"/>
          <w:sz w:val="24"/>
          <w:szCs w:val="24"/>
          <w:lang w:val="uk-UA"/>
        </w:rPr>
        <w:t>послуги з водовідведення додаткового об</w:t>
      </w:r>
      <w:r w:rsidR="00A87824" w:rsidRPr="00F61AB2">
        <w:rPr>
          <w:rFonts w:ascii="Arial" w:hAnsi="Arial" w:cs="Arial"/>
          <w:sz w:val="24"/>
          <w:szCs w:val="24"/>
          <w:lang w:val="uk-UA"/>
        </w:rPr>
        <w:t>’</w:t>
      </w:r>
      <w:r w:rsidR="00A87824">
        <w:rPr>
          <w:rFonts w:ascii="Arial" w:hAnsi="Arial" w:cs="Arial"/>
          <w:sz w:val="24"/>
          <w:szCs w:val="24"/>
          <w:lang w:val="uk-UA"/>
        </w:rPr>
        <w:t>єму стічних вод, які потрапляють в комунальну каналізацію</w:t>
      </w:r>
      <w:r w:rsidR="00A87824" w:rsidRPr="001D3EF8">
        <w:rPr>
          <w:rFonts w:ascii="Arial" w:hAnsi="Arial" w:cs="Arial"/>
          <w:sz w:val="24"/>
          <w:szCs w:val="24"/>
          <w:lang w:val="uk-UA"/>
        </w:rPr>
        <w:t>;</w:t>
      </w:r>
      <w:r w:rsidR="00A87824">
        <w:rPr>
          <w:rFonts w:ascii="Arial" w:hAnsi="Arial" w:cs="Arial"/>
          <w:sz w:val="24"/>
          <w:szCs w:val="24"/>
          <w:lang w:val="uk-UA"/>
        </w:rPr>
        <w:t xml:space="preserve">      профілактична гідродинамічна прочистка каналізаційної мережі</w:t>
      </w:r>
      <w:r w:rsidR="00A87824" w:rsidRPr="00A87824">
        <w:rPr>
          <w:rFonts w:ascii="Arial" w:hAnsi="Arial" w:cs="Arial"/>
          <w:sz w:val="24"/>
          <w:szCs w:val="24"/>
          <w:lang w:val="uk-UA"/>
        </w:rPr>
        <w:t xml:space="preserve">; </w:t>
      </w:r>
      <w:r w:rsidR="00A87824">
        <w:rPr>
          <w:rFonts w:ascii="Arial" w:hAnsi="Arial" w:cs="Arial"/>
          <w:sz w:val="24"/>
          <w:szCs w:val="24"/>
          <w:lang w:val="uk-UA"/>
        </w:rPr>
        <w:t xml:space="preserve"> за скид стічних вод з перевищенням ДК</w:t>
      </w:r>
      <w:r w:rsidR="00887661">
        <w:rPr>
          <w:rFonts w:ascii="Arial" w:hAnsi="Arial" w:cs="Arial"/>
          <w:sz w:val="24"/>
          <w:szCs w:val="24"/>
          <w:lang w:val="uk-UA"/>
        </w:rPr>
        <w:t>)</w:t>
      </w:r>
      <w:r w:rsidR="0044710D">
        <w:rPr>
          <w:rFonts w:ascii="Arial" w:hAnsi="Arial" w:cs="Arial"/>
          <w:sz w:val="24"/>
          <w:szCs w:val="24"/>
          <w:lang w:val="uk-UA"/>
        </w:rPr>
        <w:t>.</w:t>
      </w:r>
    </w:p>
    <w:p w:rsidR="00BA3A36" w:rsidRPr="00BA5F43" w:rsidRDefault="00AD3A0C" w:rsidP="001F371F">
      <w:pPr>
        <w:rPr>
          <w:rFonts w:ascii="Arial" w:hAnsi="Arial" w:cs="Arial"/>
          <w:b/>
          <w:sz w:val="24"/>
          <w:szCs w:val="24"/>
        </w:rPr>
      </w:pPr>
      <w:r w:rsidRPr="00F75B7E">
        <w:rPr>
          <w:rFonts w:ascii="Arial" w:hAnsi="Arial" w:cs="Arial"/>
          <w:b/>
          <w:sz w:val="24"/>
          <w:szCs w:val="24"/>
          <w:lang w:val="uk-UA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електроенергії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A5F43" w:rsidRPr="00BA5F43">
        <w:rPr>
          <w:rFonts w:ascii="Arial" w:hAnsi="Arial" w:cs="Arial"/>
          <w:b/>
          <w:sz w:val="24"/>
          <w:szCs w:val="24"/>
        </w:rPr>
        <w:t>:</w:t>
      </w:r>
    </w:p>
    <w:p w:rsidR="00AD3A0C" w:rsidRPr="0044710D" w:rsidRDefault="00BA3A36" w:rsidP="001F37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*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 </w:t>
      </w:r>
      <w:r w:rsidR="009C09C3">
        <w:rPr>
          <w:rFonts w:ascii="Arial" w:hAnsi="Arial" w:cs="Arial"/>
          <w:sz w:val="24"/>
          <w:szCs w:val="24"/>
          <w:lang w:val="uk-UA"/>
        </w:rPr>
        <w:t>майже на рівні 2018 року</w:t>
      </w:r>
    </w:p>
    <w:p w:rsidR="00AD3A0C" w:rsidRDefault="00BA3A36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*  </w:t>
      </w:r>
      <w:r w:rsidR="00AD3A0C" w:rsidRPr="00905455">
        <w:rPr>
          <w:rFonts w:ascii="Arial" w:hAnsi="Arial" w:cs="Arial"/>
          <w:sz w:val="24"/>
          <w:szCs w:val="24"/>
          <w:lang w:val="uk-UA"/>
        </w:rPr>
        <w:t>в вартісному</w:t>
      </w:r>
      <w:r w:rsidR="0044710D">
        <w:rPr>
          <w:rFonts w:ascii="Arial" w:hAnsi="Arial" w:cs="Arial"/>
          <w:sz w:val="24"/>
          <w:szCs w:val="24"/>
          <w:lang w:val="uk-UA"/>
        </w:rPr>
        <w:t xml:space="preserve"> виразі</w:t>
      </w:r>
      <w:r w:rsidR="00AD3A0C" w:rsidRPr="00905455">
        <w:rPr>
          <w:rFonts w:ascii="Arial" w:hAnsi="Arial" w:cs="Arial"/>
          <w:sz w:val="24"/>
          <w:szCs w:val="24"/>
          <w:lang w:val="uk-UA"/>
        </w:rPr>
        <w:t xml:space="preserve"> </w:t>
      </w:r>
      <w:r w:rsidR="00A87824">
        <w:rPr>
          <w:rFonts w:ascii="Arial" w:hAnsi="Arial" w:cs="Arial"/>
          <w:sz w:val="24"/>
          <w:szCs w:val="24"/>
          <w:lang w:val="uk-UA"/>
        </w:rPr>
        <w:t>збільшилось</w:t>
      </w:r>
      <w:r w:rsidR="00AD3A0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AD3A0C" w:rsidRPr="00BA5F43">
        <w:rPr>
          <w:rFonts w:ascii="Arial" w:hAnsi="Arial" w:cs="Arial"/>
          <w:sz w:val="24"/>
          <w:szCs w:val="24"/>
          <w:lang w:val="uk-UA"/>
        </w:rPr>
        <w:t>на</w:t>
      </w:r>
      <w:r w:rsidR="00AD3A0C" w:rsidRPr="00F75B7E">
        <w:rPr>
          <w:rFonts w:ascii="Arial" w:hAnsi="Arial" w:cs="Arial"/>
          <w:sz w:val="24"/>
          <w:szCs w:val="24"/>
          <w:lang w:val="uk-UA"/>
        </w:rPr>
        <w:t xml:space="preserve"> </w:t>
      </w:r>
      <w:r w:rsidR="009C09C3" w:rsidRPr="009C09C3">
        <w:rPr>
          <w:rFonts w:ascii="Arial" w:hAnsi="Arial" w:cs="Arial"/>
          <w:b/>
          <w:sz w:val="24"/>
          <w:szCs w:val="24"/>
          <w:lang w:val="uk-UA"/>
        </w:rPr>
        <w:t>8,6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3553CB">
        <w:rPr>
          <w:rFonts w:ascii="Arial" w:hAnsi="Arial" w:cs="Arial"/>
          <w:b/>
          <w:sz w:val="24"/>
          <w:szCs w:val="24"/>
          <w:lang w:val="uk-UA"/>
        </w:rPr>
        <w:t>%;</w:t>
      </w:r>
    </w:p>
    <w:p w:rsidR="00AD3A0C" w:rsidRPr="00337B88" w:rsidRDefault="0044710D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Вартість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1 кВ</w:t>
      </w:r>
      <w:r w:rsidR="00AD3A0C" w:rsidRPr="00337B88">
        <w:rPr>
          <w:rFonts w:ascii="Arial" w:hAnsi="Arial" w:cs="Arial"/>
          <w:sz w:val="24"/>
          <w:szCs w:val="24"/>
          <w:lang w:val="uk-UA"/>
        </w:rPr>
        <w:t>т</w:t>
      </w:r>
      <w:r w:rsidR="00AD3A0C">
        <w:rPr>
          <w:rFonts w:ascii="Arial" w:hAnsi="Arial" w:cs="Arial"/>
          <w:sz w:val="24"/>
          <w:szCs w:val="24"/>
          <w:lang w:val="uk-UA"/>
        </w:rPr>
        <w:t>/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г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електроенергії</w:t>
      </w:r>
      <w:r>
        <w:rPr>
          <w:rFonts w:ascii="Arial" w:hAnsi="Arial" w:cs="Arial"/>
          <w:sz w:val="24"/>
          <w:szCs w:val="24"/>
          <w:lang w:val="uk-UA"/>
        </w:rPr>
        <w:t xml:space="preserve"> склала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  <w:r w:rsidR="009C09C3" w:rsidRPr="009C09C3">
        <w:rPr>
          <w:rFonts w:ascii="Arial" w:hAnsi="Arial" w:cs="Arial"/>
          <w:b/>
          <w:sz w:val="24"/>
          <w:szCs w:val="24"/>
          <w:lang w:val="uk-UA"/>
        </w:rPr>
        <w:t>2,5836</w:t>
      </w:r>
      <w:r w:rsidR="00BA5F43">
        <w:rPr>
          <w:rFonts w:ascii="Arial" w:hAnsi="Arial" w:cs="Arial"/>
          <w:sz w:val="24"/>
          <w:szCs w:val="24"/>
          <w:lang w:val="uk-UA"/>
        </w:rPr>
        <w:t xml:space="preserve"> гр</w:t>
      </w:r>
      <w:r w:rsidR="00AD3A0C">
        <w:rPr>
          <w:rFonts w:ascii="Arial" w:hAnsi="Arial" w:cs="Arial"/>
          <w:sz w:val="24"/>
          <w:szCs w:val="24"/>
          <w:lang w:val="uk-UA"/>
        </w:rPr>
        <w:t>н</w:t>
      </w:r>
      <w:r w:rsidR="003553CB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з ПДВ.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D3A0C" w:rsidRPr="002A40A4" w:rsidRDefault="00AD3A0C" w:rsidP="001F371F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Вартість вивезення сміття з</w:t>
      </w:r>
      <w:r w:rsidR="003553CB">
        <w:rPr>
          <w:rFonts w:ascii="Arial" w:hAnsi="Arial" w:cs="Arial"/>
          <w:sz w:val="24"/>
          <w:szCs w:val="24"/>
          <w:lang w:val="uk-UA"/>
        </w:rPr>
        <w:t>більшилась</w:t>
      </w:r>
      <w:r w:rsidR="0044710D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</w:t>
      </w:r>
      <w:r w:rsidR="00A60A7C">
        <w:rPr>
          <w:rFonts w:ascii="Arial" w:hAnsi="Arial" w:cs="Arial"/>
          <w:sz w:val="24"/>
          <w:szCs w:val="24"/>
          <w:lang w:val="uk-UA"/>
        </w:rPr>
        <w:t xml:space="preserve"> </w:t>
      </w:r>
      <w:r w:rsidR="00A60A7C" w:rsidRPr="00A60A7C">
        <w:rPr>
          <w:rFonts w:ascii="Arial" w:hAnsi="Arial" w:cs="Arial"/>
          <w:b/>
          <w:sz w:val="24"/>
          <w:szCs w:val="24"/>
          <w:lang w:val="uk-UA"/>
        </w:rPr>
        <w:t>12,3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44710D">
        <w:rPr>
          <w:rFonts w:ascii="Arial" w:hAnsi="Arial" w:cs="Arial"/>
          <w:b/>
          <w:sz w:val="24"/>
          <w:szCs w:val="24"/>
          <w:lang w:val="uk-UA"/>
        </w:rPr>
        <w:t>%</w:t>
      </w:r>
      <w:r w:rsidRPr="0044710D">
        <w:rPr>
          <w:rFonts w:ascii="Arial" w:hAnsi="Arial" w:cs="Arial"/>
          <w:b/>
          <w:sz w:val="24"/>
          <w:szCs w:val="24"/>
        </w:rPr>
        <w:t>.</w:t>
      </w:r>
    </w:p>
    <w:p w:rsidR="00AD3A0C" w:rsidRPr="002A40A4" w:rsidRDefault="00AD3A0C" w:rsidP="001F371F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</w:t>
      </w:r>
      <w:r w:rsidR="00BA5F43">
        <w:rPr>
          <w:rFonts w:ascii="Arial" w:hAnsi="Arial" w:cs="Arial"/>
          <w:sz w:val="24"/>
          <w:szCs w:val="24"/>
          <w:lang w:val="uk-UA"/>
        </w:rPr>
        <w:t xml:space="preserve">меншились 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2A40A4">
        <w:rPr>
          <w:rFonts w:ascii="Arial" w:hAnsi="Arial" w:cs="Arial"/>
          <w:sz w:val="24"/>
          <w:szCs w:val="24"/>
          <w:lang w:val="uk-UA"/>
        </w:rPr>
        <w:t>итрати на міжміські переговори</w:t>
      </w:r>
      <w:r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абонплату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відповідно на </w:t>
      </w:r>
      <w:r w:rsidRPr="00E77BA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D714B6" w:rsidRPr="00D714B6">
        <w:rPr>
          <w:rFonts w:ascii="Arial" w:hAnsi="Arial" w:cs="Arial"/>
          <w:b/>
          <w:sz w:val="24"/>
          <w:szCs w:val="24"/>
        </w:rPr>
        <w:t>18</w:t>
      </w:r>
      <w:r w:rsidR="00D714B6">
        <w:rPr>
          <w:rFonts w:ascii="Arial" w:hAnsi="Arial" w:cs="Arial"/>
          <w:b/>
          <w:sz w:val="24"/>
          <w:szCs w:val="24"/>
          <w:lang w:val="uk-UA"/>
        </w:rPr>
        <w:t>,</w:t>
      </w:r>
      <w:r w:rsidR="00D714B6" w:rsidRPr="00D714B6">
        <w:rPr>
          <w:rFonts w:ascii="Arial" w:hAnsi="Arial" w:cs="Arial"/>
          <w:b/>
          <w:sz w:val="24"/>
          <w:szCs w:val="24"/>
        </w:rPr>
        <w:t>6</w:t>
      </w:r>
      <w:r w:rsidRPr="00E77BA3">
        <w:rPr>
          <w:rFonts w:ascii="Arial" w:hAnsi="Arial" w:cs="Arial"/>
          <w:b/>
          <w:sz w:val="24"/>
          <w:szCs w:val="24"/>
          <w:lang w:val="uk-UA"/>
        </w:rPr>
        <w:t>%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553CB">
        <w:rPr>
          <w:rFonts w:ascii="Arial" w:hAnsi="Arial" w:cs="Arial"/>
          <w:sz w:val="24"/>
          <w:szCs w:val="24"/>
          <w:lang w:val="uk-UA"/>
        </w:rPr>
        <w:t>та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D714B6">
        <w:rPr>
          <w:rFonts w:ascii="Arial" w:hAnsi="Arial" w:cs="Arial"/>
          <w:b/>
          <w:sz w:val="24"/>
          <w:szCs w:val="24"/>
          <w:lang w:val="uk-UA"/>
        </w:rPr>
        <w:t>19,7</w:t>
      </w:r>
      <w:r>
        <w:rPr>
          <w:rFonts w:ascii="Arial" w:hAnsi="Arial" w:cs="Arial"/>
          <w:b/>
          <w:sz w:val="24"/>
          <w:szCs w:val="24"/>
          <w:lang w:val="uk-UA"/>
        </w:rPr>
        <w:t>%.</w:t>
      </w:r>
      <w:bookmarkStart w:id="0" w:name="_GoBack"/>
      <w:bookmarkEnd w:id="0"/>
    </w:p>
    <w:p w:rsidR="00202F8E" w:rsidRPr="00202F8E" w:rsidRDefault="00AD3A0C" w:rsidP="001F371F">
      <w:pPr>
        <w:ind w:left="0"/>
        <w:rPr>
          <w:rFonts w:ascii="Arial" w:hAnsi="Arial" w:cs="Arial"/>
          <w:color w:val="000000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</w:rPr>
        <w:lastRenderedPageBreak/>
        <w:t xml:space="preserve">Сума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заборгованості</w:t>
      </w:r>
      <w:proofErr w:type="spellEnd"/>
      <w:r w:rsidR="00202F8E" w:rsidRPr="00202F8E">
        <w:rPr>
          <w:rFonts w:ascii="Arial" w:hAnsi="Arial" w:cs="Arial"/>
          <w:color w:val="000000"/>
          <w:sz w:val="24"/>
          <w:szCs w:val="24"/>
        </w:rPr>
        <w:t xml:space="preserve"> 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 xml:space="preserve">замовників 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31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12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202F8E" w:rsidRPr="002A40A4">
        <w:rPr>
          <w:rFonts w:ascii="Arial" w:hAnsi="Arial" w:cs="Arial"/>
          <w:color w:val="000000"/>
          <w:sz w:val="24"/>
          <w:szCs w:val="24"/>
          <w:lang w:val="uk-UA"/>
        </w:rPr>
        <w:t>1</w:t>
      </w:r>
      <w:r w:rsidR="00761709">
        <w:rPr>
          <w:rFonts w:ascii="Arial" w:hAnsi="Arial" w:cs="Arial"/>
          <w:color w:val="000000"/>
          <w:sz w:val="24"/>
          <w:szCs w:val="24"/>
          <w:lang w:val="uk-UA"/>
        </w:rPr>
        <w:t>8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р.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4743F" w:rsidRPr="00AB09F5">
        <w:rPr>
          <w:rFonts w:ascii="Arial" w:hAnsi="Arial" w:cs="Arial"/>
          <w:b/>
          <w:color w:val="000000"/>
          <w:sz w:val="24"/>
          <w:szCs w:val="24"/>
          <w:lang w:val="uk-UA"/>
        </w:rPr>
        <w:t>51,97</w:t>
      </w:r>
      <w:r w:rsidR="00600911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84743F">
        <w:rPr>
          <w:rFonts w:ascii="Arial" w:hAnsi="Arial" w:cs="Arial"/>
          <w:color w:val="000000"/>
          <w:sz w:val="24"/>
          <w:szCs w:val="24"/>
          <w:lang w:val="uk-UA"/>
        </w:rPr>
        <w:t>тис</w:t>
      </w:r>
      <w:proofErr w:type="gramStart"/>
      <w:r w:rsidR="0084743F">
        <w:rPr>
          <w:rFonts w:ascii="Arial" w:hAnsi="Arial" w:cs="Arial"/>
          <w:color w:val="000000"/>
          <w:sz w:val="24"/>
          <w:szCs w:val="24"/>
          <w:lang w:val="uk-UA"/>
        </w:rPr>
        <w:t>.г</w:t>
      </w:r>
      <w:proofErr w:type="gramEnd"/>
      <w:r w:rsidR="0084743F">
        <w:rPr>
          <w:rFonts w:ascii="Arial" w:hAnsi="Arial" w:cs="Arial"/>
          <w:color w:val="000000"/>
          <w:sz w:val="24"/>
          <w:szCs w:val="24"/>
          <w:lang w:val="uk-UA"/>
        </w:rPr>
        <w:t>рн</w:t>
      </w:r>
      <w:proofErr w:type="spellEnd"/>
      <w:r w:rsidR="0084743F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не </w:t>
      </w:r>
      <w:proofErr w:type="spellStart"/>
      <w:r w:rsidRPr="002A40A4">
        <w:rPr>
          <w:rFonts w:ascii="Arial" w:hAnsi="Arial" w:cs="Arial"/>
          <w:sz w:val="24"/>
          <w:szCs w:val="24"/>
        </w:rPr>
        <w:t>має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заборгованості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2A40A4">
        <w:rPr>
          <w:rFonts w:ascii="Arial" w:hAnsi="Arial" w:cs="Arial"/>
          <w:sz w:val="24"/>
          <w:szCs w:val="24"/>
        </w:rPr>
        <w:t>заробітній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платі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 перед  бюджетом.</w:t>
      </w:r>
    </w:p>
    <w:p w:rsidR="00AD3A0C" w:rsidRPr="000F6DC1" w:rsidRDefault="00AD3A0C" w:rsidP="001F371F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Cs w:val="24"/>
        </w:rPr>
        <w:t>Товариство</w:t>
      </w:r>
      <w:proofErr w:type="spellEnd"/>
      <w:r w:rsidRPr="002A40A4">
        <w:rPr>
          <w:rFonts w:ascii="Arial" w:hAnsi="Arial" w:cs="Arial"/>
          <w:szCs w:val="24"/>
        </w:rPr>
        <w:t xml:space="preserve"> є  </w:t>
      </w:r>
      <w:proofErr w:type="spellStart"/>
      <w:r w:rsidRPr="002A40A4">
        <w:rPr>
          <w:rFonts w:ascii="Arial" w:hAnsi="Arial" w:cs="Arial"/>
          <w:szCs w:val="24"/>
        </w:rPr>
        <w:t>платоспроможним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і</w:t>
      </w:r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ліквідним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фінансовий</w:t>
      </w:r>
      <w:proofErr w:type="spellEnd"/>
      <w:r w:rsidRPr="002A40A4">
        <w:rPr>
          <w:rFonts w:ascii="Arial" w:hAnsi="Arial" w:cs="Arial"/>
          <w:szCs w:val="24"/>
        </w:rPr>
        <w:t xml:space="preserve"> стан </w:t>
      </w:r>
      <w:proofErr w:type="spellStart"/>
      <w:r w:rsidRPr="002A40A4">
        <w:rPr>
          <w:rFonts w:ascii="Arial" w:hAnsi="Arial" w:cs="Arial"/>
          <w:szCs w:val="24"/>
        </w:rPr>
        <w:t>задовільний</w:t>
      </w:r>
      <w:proofErr w:type="spellEnd"/>
      <w:r w:rsidRPr="002A40A4">
        <w:rPr>
          <w:rFonts w:ascii="Arial" w:hAnsi="Arial" w:cs="Arial"/>
          <w:szCs w:val="24"/>
        </w:rPr>
        <w:t xml:space="preserve"> та </w:t>
      </w:r>
      <w:proofErr w:type="spellStart"/>
      <w:proofErr w:type="gramStart"/>
      <w:r w:rsidRPr="002A40A4">
        <w:rPr>
          <w:rFonts w:ascii="Arial" w:hAnsi="Arial" w:cs="Arial"/>
          <w:szCs w:val="24"/>
        </w:rPr>
        <w:t>ст</w:t>
      </w:r>
      <w:proofErr w:type="gramEnd"/>
      <w:r w:rsidRPr="002A40A4">
        <w:rPr>
          <w:rFonts w:ascii="Arial" w:hAnsi="Arial" w:cs="Arial"/>
          <w:szCs w:val="24"/>
        </w:rPr>
        <w:t>ійкий</w:t>
      </w:r>
      <w:proofErr w:type="spellEnd"/>
      <w:r w:rsidRPr="002A40A4">
        <w:rPr>
          <w:rFonts w:ascii="Arial" w:hAnsi="Arial" w:cs="Arial"/>
          <w:szCs w:val="24"/>
        </w:rPr>
        <w:t>.</w:t>
      </w:r>
    </w:p>
    <w:p w:rsidR="00AD3A0C" w:rsidRPr="00A835CF" w:rsidRDefault="00AD3A0C" w:rsidP="001F371F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761709">
        <w:rPr>
          <w:rFonts w:ascii="Arial" w:hAnsi="Arial" w:cs="Arial"/>
          <w:i/>
          <w:lang w:val="uk-UA"/>
        </w:rPr>
        <w:t xml:space="preserve">         </w:t>
      </w:r>
      <w:r w:rsidR="00761709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>Із метою постійного забезпечення достовірності даних бухгалтерського обліку та фінансової звітності підприємства, керуючись ст.10 Закону України «Про бухгалтерський облік та фінансову звітність в Україні» від 16.07.99р. №996-ХІ</w:t>
      </w:r>
      <w:r w:rsidRPr="002A40A4">
        <w:rPr>
          <w:rFonts w:ascii="Arial" w:hAnsi="Arial" w:cs="Arial"/>
          <w:sz w:val="24"/>
          <w:szCs w:val="24"/>
          <w:lang w:val="en-US"/>
        </w:rPr>
        <w:t>V</w:t>
      </w:r>
      <w:r w:rsidRPr="002A40A4">
        <w:rPr>
          <w:rFonts w:ascii="Arial" w:hAnsi="Arial" w:cs="Arial"/>
          <w:sz w:val="24"/>
          <w:szCs w:val="24"/>
          <w:lang w:val="uk-UA"/>
        </w:rPr>
        <w:t>, Інструкцією по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Мінфіну України від 11.08.94р. № 69,</w:t>
      </w:r>
      <w:r w:rsidR="00846E1A" w:rsidRPr="00846E1A">
        <w:rPr>
          <w:rFonts w:ascii="Arial" w:hAnsi="Arial" w:cs="Arial"/>
          <w:sz w:val="24"/>
          <w:szCs w:val="24"/>
          <w:lang w:val="uk-UA"/>
        </w:rPr>
        <w:t xml:space="preserve"> </w:t>
      </w:r>
      <w:r w:rsidR="00846E1A">
        <w:rPr>
          <w:rFonts w:ascii="Arial" w:hAnsi="Arial" w:cs="Arial"/>
          <w:sz w:val="24"/>
          <w:szCs w:val="24"/>
          <w:lang w:val="uk-UA"/>
        </w:rPr>
        <w:t>п.12 Порядку подання звітності, затвердженого постановою КМУ від 28.02.2000р. №419,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була проведена інвентаризація основних засобів, товарно-матеріальних цінностей, нематеріальних активів, грошових коштів, зобов’язань станом на </w:t>
      </w:r>
      <w:r w:rsidR="009D3097">
        <w:rPr>
          <w:rFonts w:ascii="Arial" w:hAnsi="Arial" w:cs="Arial"/>
          <w:sz w:val="24"/>
          <w:szCs w:val="24"/>
          <w:lang w:val="uk-UA"/>
        </w:rPr>
        <w:t>0</w:t>
      </w:r>
      <w:r w:rsidRPr="002A40A4">
        <w:rPr>
          <w:rFonts w:ascii="Arial" w:hAnsi="Arial" w:cs="Arial"/>
          <w:sz w:val="24"/>
          <w:szCs w:val="24"/>
          <w:lang w:val="uk-UA"/>
        </w:rPr>
        <w:t>1 листопада 201</w:t>
      </w:r>
      <w:r w:rsidR="00A835CF">
        <w:rPr>
          <w:rFonts w:ascii="Arial" w:hAnsi="Arial" w:cs="Arial"/>
          <w:sz w:val="24"/>
          <w:szCs w:val="24"/>
          <w:lang w:val="uk-UA"/>
        </w:rPr>
        <w:t>9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згідно наказу </w:t>
      </w:r>
      <w:r w:rsidRPr="00A835CF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846E1A" w:rsidRPr="00A835CF">
        <w:rPr>
          <w:rFonts w:ascii="Arial" w:hAnsi="Arial" w:cs="Arial"/>
          <w:b/>
          <w:sz w:val="24"/>
          <w:szCs w:val="24"/>
          <w:lang w:val="uk-UA"/>
        </w:rPr>
        <w:t>14</w:t>
      </w:r>
      <w:r w:rsidRPr="00A835CF">
        <w:rPr>
          <w:rFonts w:ascii="Arial" w:hAnsi="Arial" w:cs="Arial"/>
          <w:b/>
          <w:sz w:val="24"/>
          <w:szCs w:val="24"/>
          <w:lang w:val="uk-UA"/>
        </w:rPr>
        <w:t xml:space="preserve"> від  3</w:t>
      </w:r>
      <w:r w:rsidR="00846E1A" w:rsidRPr="00A835CF">
        <w:rPr>
          <w:rFonts w:ascii="Arial" w:hAnsi="Arial" w:cs="Arial"/>
          <w:b/>
          <w:sz w:val="24"/>
          <w:szCs w:val="24"/>
          <w:lang w:val="uk-UA"/>
        </w:rPr>
        <w:t>0</w:t>
      </w:r>
      <w:r w:rsidRPr="00A835CF">
        <w:rPr>
          <w:rFonts w:ascii="Arial" w:hAnsi="Arial" w:cs="Arial"/>
          <w:b/>
          <w:sz w:val="24"/>
          <w:szCs w:val="24"/>
          <w:lang w:val="uk-UA"/>
        </w:rPr>
        <w:t xml:space="preserve"> жовтня  201</w:t>
      </w:r>
      <w:r w:rsidR="00846E1A" w:rsidRPr="00A835CF">
        <w:rPr>
          <w:rFonts w:ascii="Arial" w:hAnsi="Arial" w:cs="Arial"/>
          <w:b/>
          <w:sz w:val="24"/>
          <w:szCs w:val="24"/>
          <w:lang w:val="uk-UA"/>
        </w:rPr>
        <w:t>8</w:t>
      </w:r>
      <w:r w:rsidRPr="00A835CF">
        <w:rPr>
          <w:rFonts w:ascii="Arial" w:hAnsi="Arial" w:cs="Arial"/>
          <w:b/>
          <w:sz w:val="24"/>
          <w:szCs w:val="24"/>
          <w:lang w:val="uk-UA"/>
        </w:rPr>
        <w:t xml:space="preserve"> року.</w:t>
      </w:r>
    </w:p>
    <w:p w:rsidR="00AD3A0C" w:rsidRPr="000F6DC1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Результати інвентаризації наступні</w:t>
      </w:r>
      <w:r w:rsidRPr="00846E1A">
        <w:rPr>
          <w:rFonts w:ascii="Arial" w:hAnsi="Arial" w:cs="Arial"/>
          <w:sz w:val="24"/>
          <w:szCs w:val="24"/>
          <w:lang w:val="uk-UA"/>
        </w:rPr>
        <w:t xml:space="preserve">: </w:t>
      </w:r>
      <w:r w:rsidR="00F61AB2">
        <w:rPr>
          <w:rFonts w:ascii="Arial" w:hAnsi="Arial" w:cs="Arial"/>
          <w:sz w:val="24"/>
          <w:szCs w:val="24"/>
          <w:lang w:val="uk-UA"/>
        </w:rPr>
        <w:t xml:space="preserve">надлишків та </w:t>
      </w:r>
      <w:r w:rsidRPr="002A40A4">
        <w:rPr>
          <w:rFonts w:ascii="Arial" w:hAnsi="Arial" w:cs="Arial"/>
          <w:sz w:val="24"/>
          <w:szCs w:val="24"/>
          <w:lang w:val="uk-UA"/>
        </w:rPr>
        <w:t>недостачі не виявлено</w:t>
      </w:r>
      <w:r w:rsidRPr="00846E1A">
        <w:rPr>
          <w:rFonts w:ascii="Arial" w:hAnsi="Arial" w:cs="Arial"/>
          <w:sz w:val="24"/>
          <w:szCs w:val="24"/>
          <w:lang w:val="uk-UA"/>
        </w:rPr>
        <w:t>;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основні засоби та товарно-матеріальні цінності в експлуатації і на складі знаходяться в задовільному стані.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  Фактів порушення законодавства під час провадження фінансово-господарської діяльності, а також встановленого порядку ведення бухгалтерського обліку та подання звітності  ревізором не виявлено.</w:t>
      </w:r>
      <w:r w:rsidRPr="002A40A4">
        <w:rPr>
          <w:rFonts w:ascii="Arial" w:hAnsi="Arial" w:cs="Arial"/>
          <w:szCs w:val="24"/>
        </w:rPr>
        <w:t xml:space="preserve"> 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Р</w:t>
      </w:r>
      <w:proofErr w:type="gramEnd"/>
      <w:r w:rsidRPr="002A40A4">
        <w:rPr>
          <w:rFonts w:ascii="Arial" w:hAnsi="Arial" w:cs="Arial"/>
          <w:sz w:val="24"/>
          <w:szCs w:val="24"/>
        </w:rPr>
        <w:t>ішення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АТ з </w:t>
      </w:r>
      <w:proofErr w:type="spellStart"/>
      <w:r w:rsidRPr="002A40A4">
        <w:rPr>
          <w:rFonts w:ascii="Arial" w:hAnsi="Arial" w:cs="Arial"/>
          <w:sz w:val="24"/>
          <w:szCs w:val="24"/>
        </w:rPr>
        <w:t>питань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відповідають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чинному </w:t>
      </w:r>
      <w:proofErr w:type="spellStart"/>
      <w:r w:rsidRPr="002A40A4">
        <w:rPr>
          <w:rFonts w:ascii="Arial" w:hAnsi="Arial" w:cs="Arial"/>
          <w:sz w:val="24"/>
          <w:szCs w:val="24"/>
        </w:rPr>
        <w:t>законодавству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та статуту АТ.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b/>
          <w:szCs w:val="24"/>
          <w:lang w:val="uk-UA"/>
        </w:rPr>
        <w:t xml:space="preserve">        </w:t>
      </w:r>
      <w:r w:rsidRPr="002A40A4">
        <w:rPr>
          <w:rFonts w:ascii="Arial" w:hAnsi="Arial" w:cs="Arial"/>
          <w:szCs w:val="24"/>
          <w:lang w:val="uk-UA"/>
        </w:rPr>
        <w:t xml:space="preserve">  Ревізор підтверджує достовірність  та повноту фінансової звітності  АТ   за 201</w:t>
      </w:r>
      <w:r w:rsidR="00A835CF">
        <w:rPr>
          <w:rFonts w:ascii="Arial" w:hAnsi="Arial" w:cs="Arial"/>
          <w:szCs w:val="24"/>
          <w:lang w:val="uk-UA"/>
        </w:rPr>
        <w:t>9</w:t>
      </w:r>
      <w:r w:rsidRPr="002A40A4">
        <w:rPr>
          <w:rFonts w:ascii="Arial" w:hAnsi="Arial" w:cs="Arial"/>
          <w:szCs w:val="24"/>
          <w:lang w:val="uk-UA"/>
        </w:rPr>
        <w:t xml:space="preserve"> рік.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Pr="002A40A4">
        <w:rPr>
          <w:rFonts w:ascii="Arial" w:hAnsi="Arial" w:cs="Arial"/>
          <w:sz w:val="24"/>
          <w:szCs w:val="24"/>
        </w:rPr>
        <w:t>ропону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A835CF">
        <w:rPr>
          <w:rFonts w:ascii="Arial" w:hAnsi="Arial" w:cs="Arial"/>
          <w:sz w:val="24"/>
          <w:szCs w:val="24"/>
          <w:lang w:val="uk-UA"/>
        </w:rPr>
        <w:t>9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признати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задовільною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2A40A4">
        <w:rPr>
          <w:rFonts w:ascii="Arial" w:hAnsi="Arial" w:cs="Arial"/>
          <w:sz w:val="24"/>
          <w:szCs w:val="24"/>
        </w:rPr>
        <w:t>нада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A40A4">
        <w:rPr>
          <w:rFonts w:ascii="Arial" w:hAnsi="Arial" w:cs="Arial"/>
          <w:sz w:val="24"/>
          <w:szCs w:val="24"/>
        </w:rPr>
        <w:t>Висновки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по балансу та </w:t>
      </w:r>
      <w:proofErr w:type="spellStart"/>
      <w:r w:rsidRPr="002A40A4">
        <w:rPr>
          <w:rFonts w:ascii="Arial" w:hAnsi="Arial" w:cs="Arial"/>
          <w:sz w:val="24"/>
          <w:szCs w:val="24"/>
        </w:rPr>
        <w:t>звіту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>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A835CF">
        <w:rPr>
          <w:rFonts w:ascii="Arial" w:hAnsi="Arial" w:cs="Arial"/>
          <w:sz w:val="24"/>
          <w:szCs w:val="24"/>
          <w:lang w:val="uk-UA"/>
        </w:rPr>
        <w:t>9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на </w:t>
      </w:r>
      <w:proofErr w:type="spellStart"/>
      <w:r w:rsidRPr="002A40A4">
        <w:rPr>
          <w:rFonts w:ascii="Arial" w:hAnsi="Arial" w:cs="Arial"/>
          <w:sz w:val="24"/>
          <w:szCs w:val="24"/>
        </w:rPr>
        <w:t>затвердження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загальним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зборам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акціонерів</w:t>
      </w:r>
      <w:proofErr w:type="spellEnd"/>
      <w:r w:rsidRPr="002A40A4">
        <w:rPr>
          <w:rFonts w:ascii="Arial" w:hAnsi="Arial" w:cs="Arial"/>
          <w:sz w:val="24"/>
          <w:szCs w:val="24"/>
        </w:rPr>
        <w:t>.</w:t>
      </w: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627D6" w:rsidRDefault="00A627D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Р</w:t>
      </w:r>
      <w:r w:rsidR="00AD3A0C" w:rsidRPr="002A40A4">
        <w:rPr>
          <w:rFonts w:ascii="Arial" w:hAnsi="Arial" w:cs="Arial"/>
          <w:szCs w:val="24"/>
          <w:lang w:val="uk-UA"/>
        </w:rPr>
        <w:t xml:space="preserve">евізор                                   Л.А. </w:t>
      </w:r>
      <w:proofErr w:type="spellStart"/>
      <w:r w:rsidR="00AD3A0C" w:rsidRPr="002A40A4">
        <w:rPr>
          <w:rFonts w:ascii="Arial" w:hAnsi="Arial" w:cs="Arial"/>
          <w:szCs w:val="24"/>
          <w:lang w:val="uk-UA"/>
        </w:rPr>
        <w:t>Супруненко</w:t>
      </w:r>
      <w:proofErr w:type="spellEnd"/>
    </w:p>
    <w:p w:rsidR="00A92E0E" w:rsidRPr="00846E1A" w:rsidRDefault="00A835CF" w:rsidP="0007012C">
      <w:pPr>
        <w:ind w:left="0" w:firstLine="0"/>
        <w:jc w:val="left"/>
        <w:rPr>
          <w:lang w:val="en-US"/>
        </w:rPr>
      </w:pPr>
      <w:r>
        <w:rPr>
          <w:rFonts w:ascii="Arial" w:hAnsi="Arial" w:cs="Arial"/>
          <w:sz w:val="24"/>
          <w:szCs w:val="24"/>
          <w:lang w:val="uk-UA"/>
        </w:rPr>
        <w:t>1</w:t>
      </w:r>
      <w:r w:rsidR="00846E1A">
        <w:rPr>
          <w:rFonts w:ascii="Arial" w:hAnsi="Arial" w:cs="Arial"/>
          <w:sz w:val="24"/>
          <w:szCs w:val="24"/>
          <w:lang w:val="en-US"/>
        </w:rPr>
        <w:t>5</w:t>
      </w:r>
      <w:r w:rsidR="00AD3A0C" w:rsidRPr="002A40A4">
        <w:rPr>
          <w:rFonts w:ascii="Arial" w:hAnsi="Arial" w:cs="Arial"/>
          <w:sz w:val="24"/>
          <w:szCs w:val="24"/>
          <w:lang w:val="uk-UA"/>
        </w:rPr>
        <w:t>.04. 20</w:t>
      </w:r>
      <w:r>
        <w:rPr>
          <w:rFonts w:ascii="Arial" w:hAnsi="Arial" w:cs="Arial"/>
          <w:sz w:val="24"/>
          <w:szCs w:val="24"/>
          <w:lang w:val="uk-UA"/>
        </w:rPr>
        <w:t>20</w:t>
      </w:r>
    </w:p>
    <w:sectPr w:rsidR="00A92E0E" w:rsidRPr="00846E1A" w:rsidSect="00716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7" w:right="454" w:bottom="29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61" w:rsidRDefault="00CE5961">
      <w:pPr>
        <w:spacing w:line="240" w:lineRule="auto"/>
      </w:pPr>
      <w:r>
        <w:separator/>
      </w:r>
    </w:p>
  </w:endnote>
  <w:endnote w:type="continuationSeparator" w:id="0">
    <w:p w:rsidR="00CE5961" w:rsidRDefault="00CE5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AD3A0C" w:rsidP="00D757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8B2" w:rsidRDefault="00CE5961" w:rsidP="00D757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CE5961" w:rsidP="00D75727">
    <w:pPr>
      <w:pStyle w:val="a7"/>
      <w:framePr w:wrap="around" w:vAnchor="text" w:hAnchor="margin" w:xAlign="center" w:y="1"/>
      <w:rPr>
        <w:rStyle w:val="a9"/>
      </w:rPr>
    </w:pPr>
  </w:p>
  <w:p w:rsidR="003168B2" w:rsidRDefault="00CE5961" w:rsidP="00D7572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61" w:rsidRDefault="00CE5961">
      <w:pPr>
        <w:spacing w:line="240" w:lineRule="auto"/>
      </w:pPr>
      <w:r>
        <w:separator/>
      </w:r>
    </w:p>
  </w:footnote>
  <w:footnote w:type="continuationSeparator" w:id="0">
    <w:p w:rsidR="00CE5961" w:rsidRDefault="00CE5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344AE98"/>
    <w:lvl w:ilvl="0">
      <w:start w:val="3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44FA7F2B"/>
    <w:multiLevelType w:val="hybridMultilevel"/>
    <w:tmpl w:val="39A86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A0C"/>
    <w:rsid w:val="000005A2"/>
    <w:rsid w:val="000351C1"/>
    <w:rsid w:val="00041EE5"/>
    <w:rsid w:val="00044E12"/>
    <w:rsid w:val="0007012C"/>
    <w:rsid w:val="00075CC3"/>
    <w:rsid w:val="0007785E"/>
    <w:rsid w:val="00082389"/>
    <w:rsid w:val="00086E25"/>
    <w:rsid w:val="00097761"/>
    <w:rsid w:val="000A519B"/>
    <w:rsid w:val="000B5A84"/>
    <w:rsid w:val="000C7DD9"/>
    <w:rsid w:val="000E078B"/>
    <w:rsid w:val="000E39CF"/>
    <w:rsid w:val="000E5FFE"/>
    <w:rsid w:val="000F171E"/>
    <w:rsid w:val="000F4AD5"/>
    <w:rsid w:val="00103E68"/>
    <w:rsid w:val="001145E1"/>
    <w:rsid w:val="00127BD6"/>
    <w:rsid w:val="001328A0"/>
    <w:rsid w:val="00150729"/>
    <w:rsid w:val="00180409"/>
    <w:rsid w:val="00183D13"/>
    <w:rsid w:val="001B435D"/>
    <w:rsid w:val="001D3EF8"/>
    <w:rsid w:val="001E7312"/>
    <w:rsid w:val="001F371F"/>
    <w:rsid w:val="00202D9F"/>
    <w:rsid w:val="00202F8E"/>
    <w:rsid w:val="00223DDF"/>
    <w:rsid w:val="0022587A"/>
    <w:rsid w:val="00247E0D"/>
    <w:rsid w:val="00261B8E"/>
    <w:rsid w:val="00262C90"/>
    <w:rsid w:val="00264F23"/>
    <w:rsid w:val="002801B2"/>
    <w:rsid w:val="002833C9"/>
    <w:rsid w:val="002952A5"/>
    <w:rsid w:val="002B0006"/>
    <w:rsid w:val="002C0992"/>
    <w:rsid w:val="002C732A"/>
    <w:rsid w:val="002F1591"/>
    <w:rsid w:val="0034615A"/>
    <w:rsid w:val="00347234"/>
    <w:rsid w:val="003553CB"/>
    <w:rsid w:val="003626F9"/>
    <w:rsid w:val="00371B7E"/>
    <w:rsid w:val="003A458E"/>
    <w:rsid w:val="003B1638"/>
    <w:rsid w:val="003B2450"/>
    <w:rsid w:val="003D7B6E"/>
    <w:rsid w:val="003F2E0A"/>
    <w:rsid w:val="003F30FE"/>
    <w:rsid w:val="00414D5E"/>
    <w:rsid w:val="00424DC3"/>
    <w:rsid w:val="004404A3"/>
    <w:rsid w:val="00440E8E"/>
    <w:rsid w:val="00441076"/>
    <w:rsid w:val="0044710D"/>
    <w:rsid w:val="004F407B"/>
    <w:rsid w:val="00502BE7"/>
    <w:rsid w:val="00523F48"/>
    <w:rsid w:val="00540F33"/>
    <w:rsid w:val="0054478D"/>
    <w:rsid w:val="005605FA"/>
    <w:rsid w:val="00561317"/>
    <w:rsid w:val="00571B3D"/>
    <w:rsid w:val="00575C50"/>
    <w:rsid w:val="00595FDF"/>
    <w:rsid w:val="005A3BEE"/>
    <w:rsid w:val="005D7DF9"/>
    <w:rsid w:val="00600911"/>
    <w:rsid w:val="00603895"/>
    <w:rsid w:val="00603F09"/>
    <w:rsid w:val="00615F93"/>
    <w:rsid w:val="00620D1F"/>
    <w:rsid w:val="00630D70"/>
    <w:rsid w:val="00643572"/>
    <w:rsid w:val="00695388"/>
    <w:rsid w:val="00695A86"/>
    <w:rsid w:val="006B795E"/>
    <w:rsid w:val="0070394D"/>
    <w:rsid w:val="00715FD9"/>
    <w:rsid w:val="00716126"/>
    <w:rsid w:val="00717737"/>
    <w:rsid w:val="00761709"/>
    <w:rsid w:val="00762F22"/>
    <w:rsid w:val="00773912"/>
    <w:rsid w:val="00784A52"/>
    <w:rsid w:val="007A360D"/>
    <w:rsid w:val="007B0680"/>
    <w:rsid w:val="007B7504"/>
    <w:rsid w:val="007C0167"/>
    <w:rsid w:val="007D36C4"/>
    <w:rsid w:val="00801E91"/>
    <w:rsid w:val="00826D57"/>
    <w:rsid w:val="00827F29"/>
    <w:rsid w:val="00846E1A"/>
    <w:rsid w:val="0084743F"/>
    <w:rsid w:val="00887661"/>
    <w:rsid w:val="008A785C"/>
    <w:rsid w:val="008F27C7"/>
    <w:rsid w:val="00927197"/>
    <w:rsid w:val="00945A65"/>
    <w:rsid w:val="00972881"/>
    <w:rsid w:val="009966EF"/>
    <w:rsid w:val="009C09C3"/>
    <w:rsid w:val="009D3097"/>
    <w:rsid w:val="009D6294"/>
    <w:rsid w:val="009D6BE3"/>
    <w:rsid w:val="009F1EE7"/>
    <w:rsid w:val="009F406B"/>
    <w:rsid w:val="009F50C2"/>
    <w:rsid w:val="00A05CE4"/>
    <w:rsid w:val="00A2275E"/>
    <w:rsid w:val="00A26E38"/>
    <w:rsid w:val="00A27CC2"/>
    <w:rsid w:val="00A4408E"/>
    <w:rsid w:val="00A4591E"/>
    <w:rsid w:val="00A52C15"/>
    <w:rsid w:val="00A5548A"/>
    <w:rsid w:val="00A55E83"/>
    <w:rsid w:val="00A60A7C"/>
    <w:rsid w:val="00A622DD"/>
    <w:rsid w:val="00A627D6"/>
    <w:rsid w:val="00A74960"/>
    <w:rsid w:val="00A835CF"/>
    <w:rsid w:val="00A87824"/>
    <w:rsid w:val="00A91C2D"/>
    <w:rsid w:val="00A920CB"/>
    <w:rsid w:val="00AB005C"/>
    <w:rsid w:val="00AB09F5"/>
    <w:rsid w:val="00AB2671"/>
    <w:rsid w:val="00AD3A0C"/>
    <w:rsid w:val="00AE662D"/>
    <w:rsid w:val="00AF05CB"/>
    <w:rsid w:val="00AF5273"/>
    <w:rsid w:val="00B144C6"/>
    <w:rsid w:val="00B21174"/>
    <w:rsid w:val="00B542F7"/>
    <w:rsid w:val="00BA3A36"/>
    <w:rsid w:val="00BA5F43"/>
    <w:rsid w:val="00BC3FEB"/>
    <w:rsid w:val="00BD3F6D"/>
    <w:rsid w:val="00BF115B"/>
    <w:rsid w:val="00C13659"/>
    <w:rsid w:val="00C33638"/>
    <w:rsid w:val="00C42F77"/>
    <w:rsid w:val="00C44431"/>
    <w:rsid w:val="00C54350"/>
    <w:rsid w:val="00CA4EDE"/>
    <w:rsid w:val="00CD2638"/>
    <w:rsid w:val="00CD6D8B"/>
    <w:rsid w:val="00CE511A"/>
    <w:rsid w:val="00CE5961"/>
    <w:rsid w:val="00CE5CCA"/>
    <w:rsid w:val="00CF373B"/>
    <w:rsid w:val="00D07868"/>
    <w:rsid w:val="00D52A6E"/>
    <w:rsid w:val="00D53736"/>
    <w:rsid w:val="00D714B6"/>
    <w:rsid w:val="00D854C0"/>
    <w:rsid w:val="00D94BDF"/>
    <w:rsid w:val="00D96524"/>
    <w:rsid w:val="00DB0335"/>
    <w:rsid w:val="00DB2EDE"/>
    <w:rsid w:val="00E329AD"/>
    <w:rsid w:val="00E33A14"/>
    <w:rsid w:val="00E34B0A"/>
    <w:rsid w:val="00E42DBC"/>
    <w:rsid w:val="00E46091"/>
    <w:rsid w:val="00E5184B"/>
    <w:rsid w:val="00E73D52"/>
    <w:rsid w:val="00E823EF"/>
    <w:rsid w:val="00EB1EE7"/>
    <w:rsid w:val="00EB5F2A"/>
    <w:rsid w:val="00F15939"/>
    <w:rsid w:val="00F31F0A"/>
    <w:rsid w:val="00F45AA4"/>
    <w:rsid w:val="00F61AB2"/>
    <w:rsid w:val="00F630F0"/>
    <w:rsid w:val="00F87DB0"/>
    <w:rsid w:val="00F961D4"/>
    <w:rsid w:val="00FA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C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A0C"/>
    <w:pPr>
      <w:keepNext/>
      <w:pageBreakBefore/>
      <w:numPr>
        <w:numId w:val="1"/>
      </w:numPr>
      <w:spacing w:before="360" w:after="240" w:line="240" w:lineRule="auto"/>
      <w:jc w:val="left"/>
      <w:outlineLvl w:val="0"/>
    </w:pPr>
    <w:rPr>
      <w:caps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AD3A0C"/>
    <w:pPr>
      <w:keepNext/>
      <w:numPr>
        <w:ilvl w:val="1"/>
        <w:numId w:val="1"/>
      </w:numPr>
      <w:spacing w:before="360" w:after="240"/>
      <w:ind w:right="1701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AD3A0C"/>
    <w:pPr>
      <w:keepNext/>
      <w:numPr>
        <w:ilvl w:val="2"/>
        <w:numId w:val="1"/>
      </w:numPr>
      <w:spacing w:before="240" w:after="120"/>
      <w:ind w:right="1134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A0C"/>
    <w:rPr>
      <w:rFonts w:ascii="Times New Roman" w:eastAsia="Times New Roman" w:hAnsi="Times New Roman" w:cs="Times New Roman"/>
      <w:caps/>
      <w:kern w:val="28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D3A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A0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D3A0C"/>
    <w:pPr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D3A0C"/>
    <w:pPr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D3A0C"/>
    <w:pPr>
      <w:ind w:left="0"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D3A0C"/>
    <w:pPr>
      <w:spacing w:line="240" w:lineRule="auto"/>
      <w:ind w:left="0" w:firstLine="0"/>
      <w:jc w:val="left"/>
    </w:pPr>
    <w:rPr>
      <w:color w:val="000000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D3A0C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7">
    <w:name w:val="footer"/>
    <w:basedOn w:val="a"/>
    <w:link w:val="a8"/>
    <w:rsid w:val="00AD3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3A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AD3A0C"/>
  </w:style>
  <w:style w:type="paragraph" w:styleId="aa">
    <w:name w:val="List Paragraph"/>
    <w:basedOn w:val="a"/>
    <w:uiPriority w:val="34"/>
    <w:qFormat/>
    <w:rsid w:val="00AD3A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7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8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B2ED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2ED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EB2D-7FF6-4E97-B2F2-328B978F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UKRGIPROSUGAR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2020-02-19T08:30:00Z</cp:lastPrinted>
  <dcterms:created xsi:type="dcterms:W3CDTF">2018-03-29T08:49:00Z</dcterms:created>
  <dcterms:modified xsi:type="dcterms:W3CDTF">2020-02-19T11:37:00Z</dcterms:modified>
</cp:coreProperties>
</file>