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0C" w:rsidRPr="00C35B6E" w:rsidRDefault="00BF115B" w:rsidP="001F371F">
      <w:pPr>
        <w:pStyle w:val="1"/>
        <w:numPr>
          <w:ilvl w:val="0"/>
          <w:numId w:val="0"/>
        </w:numPr>
        <w:ind w:left="340"/>
        <w:jc w:val="center"/>
        <w:rPr>
          <w:b/>
          <w:u w:val="none"/>
        </w:rPr>
      </w:pPr>
      <w:r>
        <w:rPr>
          <w:b/>
          <w:u w:val="none"/>
          <w:lang w:val="en-US"/>
        </w:rPr>
        <w:t xml:space="preserve"> </w:t>
      </w:r>
      <w:r w:rsidR="00AD3A0C" w:rsidRPr="00C35B6E">
        <w:rPr>
          <w:b/>
          <w:u w:val="none"/>
        </w:rPr>
        <w:t>ВИСНОВКИ</w:t>
      </w:r>
    </w:p>
    <w:p w:rsidR="00AD3A0C" w:rsidRPr="00C35B6E" w:rsidRDefault="00AD3A0C" w:rsidP="001F371F">
      <w:pPr>
        <w:pStyle w:val="a3"/>
        <w:rPr>
          <w:rFonts w:ascii="Arial" w:hAnsi="Arial" w:cs="Arial"/>
          <w:b/>
          <w:szCs w:val="24"/>
        </w:rPr>
      </w:pPr>
      <w:proofErr w:type="spellStart"/>
      <w:r w:rsidRPr="00C35B6E">
        <w:rPr>
          <w:rFonts w:ascii="Arial" w:hAnsi="Arial" w:cs="Arial"/>
          <w:b/>
          <w:szCs w:val="24"/>
        </w:rPr>
        <w:t>ревіз</w:t>
      </w:r>
      <w:r w:rsidRPr="00C35B6E">
        <w:rPr>
          <w:rFonts w:ascii="Arial" w:hAnsi="Arial" w:cs="Arial"/>
          <w:b/>
          <w:szCs w:val="24"/>
          <w:lang w:val="uk-UA"/>
        </w:rPr>
        <w:t>ора</w:t>
      </w:r>
      <w:proofErr w:type="spellEnd"/>
      <w:r w:rsidRPr="00C35B6E">
        <w:rPr>
          <w:rFonts w:ascii="Arial" w:hAnsi="Arial" w:cs="Arial"/>
          <w:b/>
          <w:szCs w:val="24"/>
        </w:rPr>
        <w:t xml:space="preserve"> по балансу та </w:t>
      </w:r>
      <w:proofErr w:type="spellStart"/>
      <w:r w:rsidRPr="00C35B6E">
        <w:rPr>
          <w:rFonts w:ascii="Arial" w:hAnsi="Arial" w:cs="Arial"/>
          <w:b/>
          <w:szCs w:val="24"/>
        </w:rPr>
        <w:t>звіту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фінансово-господарської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діяльності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r w:rsidRPr="00C35B6E">
        <w:rPr>
          <w:rFonts w:ascii="Arial" w:hAnsi="Arial" w:cs="Arial"/>
          <w:b/>
          <w:szCs w:val="24"/>
          <w:lang w:val="uk-UA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  <w:lang w:val="uk-UA"/>
        </w:rPr>
        <w:t>ПрАТ</w:t>
      </w:r>
      <w:proofErr w:type="spellEnd"/>
      <w:r w:rsidRPr="00C35B6E">
        <w:rPr>
          <w:rFonts w:ascii="Arial" w:hAnsi="Arial" w:cs="Arial"/>
          <w:b/>
          <w:szCs w:val="24"/>
        </w:rPr>
        <w:t xml:space="preserve"> “</w:t>
      </w:r>
      <w:proofErr w:type="spellStart"/>
      <w:r w:rsidRPr="00C35B6E">
        <w:rPr>
          <w:rFonts w:ascii="Arial" w:hAnsi="Arial" w:cs="Arial"/>
          <w:b/>
          <w:szCs w:val="24"/>
        </w:rPr>
        <w:t>Укргіпроцукор</w:t>
      </w:r>
      <w:proofErr w:type="spellEnd"/>
      <w:r w:rsidRPr="00C35B6E">
        <w:rPr>
          <w:rFonts w:ascii="Arial" w:hAnsi="Arial" w:cs="Arial"/>
          <w:b/>
          <w:szCs w:val="24"/>
        </w:rPr>
        <w:t>” за 20</w:t>
      </w:r>
      <w:r w:rsidRPr="00C35B6E">
        <w:rPr>
          <w:rFonts w:ascii="Arial" w:hAnsi="Arial" w:cs="Arial"/>
          <w:b/>
          <w:szCs w:val="24"/>
          <w:lang w:val="uk-UA"/>
        </w:rPr>
        <w:t>1</w:t>
      </w:r>
      <w:r w:rsidR="000E5FFE">
        <w:rPr>
          <w:rFonts w:ascii="Arial" w:hAnsi="Arial" w:cs="Arial"/>
          <w:b/>
          <w:szCs w:val="24"/>
          <w:lang w:val="uk-UA"/>
        </w:rPr>
        <w:t>7</w:t>
      </w:r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C35B6E">
        <w:rPr>
          <w:rFonts w:ascii="Arial" w:hAnsi="Arial" w:cs="Arial"/>
          <w:b/>
          <w:szCs w:val="24"/>
        </w:rPr>
        <w:t>р</w:t>
      </w:r>
      <w:proofErr w:type="gramEnd"/>
      <w:r w:rsidRPr="00C35B6E">
        <w:rPr>
          <w:rFonts w:ascii="Arial" w:hAnsi="Arial" w:cs="Arial"/>
          <w:b/>
          <w:szCs w:val="24"/>
        </w:rPr>
        <w:t>ік</w:t>
      </w:r>
      <w:proofErr w:type="spellEnd"/>
    </w:p>
    <w:p w:rsidR="00AD3A0C" w:rsidRPr="002A40A4" w:rsidRDefault="00AD3A0C" w:rsidP="001F371F">
      <w:pPr>
        <w:pStyle w:val="31"/>
        <w:ind w:left="0"/>
        <w:jc w:val="both"/>
        <w:rPr>
          <w:rFonts w:ascii="Arial" w:hAnsi="Arial" w:cs="Arial"/>
          <w:szCs w:val="24"/>
          <w:lang w:val="uk-UA"/>
        </w:rPr>
      </w:pPr>
      <w:proofErr w:type="spellStart"/>
      <w:r w:rsidRPr="002A40A4">
        <w:rPr>
          <w:rFonts w:ascii="Arial" w:hAnsi="Arial" w:cs="Arial"/>
          <w:szCs w:val="24"/>
        </w:rPr>
        <w:t>Керуючись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чинним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законодавством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України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та </w:t>
      </w:r>
      <w:r w:rsidRPr="002A40A4">
        <w:rPr>
          <w:rFonts w:ascii="Arial" w:hAnsi="Arial" w:cs="Arial"/>
          <w:szCs w:val="24"/>
        </w:rPr>
        <w:t xml:space="preserve"> статутом АТ, </w:t>
      </w:r>
      <w:proofErr w:type="spellStart"/>
      <w:r w:rsidRPr="002A40A4">
        <w:rPr>
          <w:rFonts w:ascii="Arial" w:hAnsi="Arial" w:cs="Arial"/>
          <w:szCs w:val="24"/>
        </w:rPr>
        <w:t>положенням</w:t>
      </w:r>
      <w:proofErr w:type="spellEnd"/>
      <w:r w:rsidRPr="002A40A4">
        <w:rPr>
          <w:rFonts w:ascii="Arial" w:hAnsi="Arial" w:cs="Arial"/>
          <w:szCs w:val="24"/>
        </w:rPr>
        <w:t xml:space="preserve"> про </w:t>
      </w:r>
      <w:proofErr w:type="spellStart"/>
      <w:r w:rsidRPr="002A40A4">
        <w:rPr>
          <w:rFonts w:ascii="Arial" w:hAnsi="Arial" w:cs="Arial"/>
          <w:szCs w:val="24"/>
        </w:rPr>
        <w:t>ревіз</w:t>
      </w:r>
      <w:r w:rsidRPr="002A40A4">
        <w:rPr>
          <w:rFonts w:ascii="Arial" w:hAnsi="Arial" w:cs="Arial"/>
          <w:szCs w:val="24"/>
          <w:lang w:val="uk-UA"/>
        </w:rPr>
        <w:t>ора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іншими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внутрішніми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нормативними</w:t>
      </w:r>
      <w:proofErr w:type="spellEnd"/>
      <w:r w:rsidRPr="002A40A4">
        <w:rPr>
          <w:rFonts w:ascii="Arial" w:hAnsi="Arial" w:cs="Arial"/>
          <w:szCs w:val="24"/>
        </w:rPr>
        <w:t xml:space="preserve"> актами та </w:t>
      </w:r>
      <w:proofErr w:type="spellStart"/>
      <w:r w:rsidRPr="002A40A4">
        <w:rPr>
          <w:rFonts w:ascii="Arial" w:hAnsi="Arial" w:cs="Arial"/>
          <w:szCs w:val="24"/>
        </w:rPr>
        <w:t>рішеннями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прийнятими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Загальними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зборами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акціонерів</w:t>
      </w:r>
      <w:proofErr w:type="spellEnd"/>
      <w:r w:rsidRPr="002A40A4">
        <w:rPr>
          <w:rFonts w:ascii="Arial" w:hAnsi="Arial" w:cs="Arial"/>
          <w:szCs w:val="24"/>
        </w:rPr>
        <w:t xml:space="preserve">,  </w:t>
      </w:r>
      <w:proofErr w:type="spellStart"/>
      <w:r w:rsidRPr="002A40A4">
        <w:rPr>
          <w:rFonts w:ascii="Arial" w:hAnsi="Arial" w:cs="Arial"/>
          <w:szCs w:val="24"/>
        </w:rPr>
        <w:t>протягом</w:t>
      </w:r>
      <w:proofErr w:type="spellEnd"/>
      <w:r w:rsidRPr="002A40A4">
        <w:rPr>
          <w:rFonts w:ascii="Arial" w:hAnsi="Arial" w:cs="Arial"/>
          <w:szCs w:val="24"/>
        </w:rPr>
        <w:t xml:space="preserve"> року  та за </w:t>
      </w:r>
      <w:proofErr w:type="spellStart"/>
      <w:r w:rsidRPr="002A40A4">
        <w:rPr>
          <w:rFonts w:ascii="Arial" w:hAnsi="Arial" w:cs="Arial"/>
          <w:szCs w:val="24"/>
        </w:rPr>
        <w:t>рік</w:t>
      </w:r>
      <w:proofErr w:type="spellEnd"/>
      <w:r w:rsidRPr="002A40A4">
        <w:rPr>
          <w:rFonts w:ascii="Arial" w:hAnsi="Arial" w:cs="Arial"/>
          <w:szCs w:val="24"/>
        </w:rPr>
        <w:t xml:space="preserve">  в </w:t>
      </w:r>
      <w:proofErr w:type="spellStart"/>
      <w:r w:rsidRPr="002A40A4">
        <w:rPr>
          <w:rFonts w:ascii="Arial" w:hAnsi="Arial" w:cs="Arial"/>
          <w:szCs w:val="24"/>
        </w:rPr>
        <w:t>цілому</w:t>
      </w:r>
      <w:proofErr w:type="spellEnd"/>
      <w:r w:rsidRPr="002A40A4">
        <w:rPr>
          <w:rFonts w:ascii="Arial" w:hAnsi="Arial" w:cs="Arial"/>
          <w:szCs w:val="24"/>
        </w:rPr>
        <w:t xml:space="preserve"> проведено </w:t>
      </w:r>
      <w:proofErr w:type="spellStart"/>
      <w:r w:rsidRPr="002A40A4">
        <w:rPr>
          <w:rFonts w:ascii="Arial" w:hAnsi="Arial" w:cs="Arial"/>
          <w:szCs w:val="24"/>
        </w:rPr>
        <w:t>перевірку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діяльності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</w:rPr>
        <w:t xml:space="preserve"> «</w:t>
      </w:r>
      <w:proofErr w:type="spellStart"/>
      <w:r w:rsidRPr="002A40A4">
        <w:rPr>
          <w:rFonts w:ascii="Arial" w:hAnsi="Arial" w:cs="Arial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Cs w:val="24"/>
        </w:rPr>
        <w:t>».</w:t>
      </w:r>
    </w:p>
    <w:p w:rsidR="007B7504" w:rsidRPr="007B7504" w:rsidRDefault="00AD3A0C" w:rsidP="007B7504">
      <w:pPr>
        <w:pStyle w:val="a5"/>
        <w:jc w:val="both"/>
        <w:rPr>
          <w:rFonts w:ascii="Arial" w:hAnsi="Arial" w:cs="Arial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</w:t>
      </w:r>
      <w:r>
        <w:rPr>
          <w:rFonts w:ascii="Arial" w:hAnsi="Arial" w:cs="Arial"/>
          <w:szCs w:val="24"/>
          <w:lang w:val="uk-UA"/>
        </w:rPr>
        <w:t xml:space="preserve">  </w:t>
      </w:r>
      <w:r w:rsidRPr="002A40A4">
        <w:rPr>
          <w:rFonts w:ascii="Arial" w:hAnsi="Arial" w:cs="Arial"/>
          <w:szCs w:val="24"/>
        </w:rPr>
        <w:t xml:space="preserve">Станом на </w:t>
      </w:r>
      <w:r w:rsidRPr="002A40A4">
        <w:rPr>
          <w:rFonts w:ascii="Arial" w:hAnsi="Arial" w:cs="Arial"/>
          <w:szCs w:val="24"/>
          <w:lang w:val="uk-UA"/>
        </w:rPr>
        <w:t>31</w:t>
      </w:r>
      <w:r w:rsidRPr="002A40A4">
        <w:rPr>
          <w:rFonts w:ascii="Arial" w:hAnsi="Arial" w:cs="Arial"/>
          <w:szCs w:val="24"/>
        </w:rPr>
        <w:t>.12.20</w:t>
      </w:r>
      <w:r w:rsidRPr="002A40A4">
        <w:rPr>
          <w:rFonts w:ascii="Arial" w:hAnsi="Arial" w:cs="Arial"/>
          <w:szCs w:val="24"/>
          <w:lang w:val="uk-UA"/>
        </w:rPr>
        <w:t>1</w:t>
      </w:r>
      <w:r w:rsidR="000E5FFE">
        <w:rPr>
          <w:rFonts w:ascii="Arial" w:hAnsi="Arial" w:cs="Arial"/>
          <w:szCs w:val="24"/>
          <w:lang w:val="uk-UA"/>
        </w:rPr>
        <w:t>7</w:t>
      </w:r>
      <w:r w:rsidRPr="002A40A4">
        <w:rPr>
          <w:rFonts w:ascii="Arial" w:hAnsi="Arial" w:cs="Arial"/>
          <w:szCs w:val="24"/>
        </w:rPr>
        <w:t xml:space="preserve"> року в </w:t>
      </w:r>
      <w:proofErr w:type="spellStart"/>
      <w:r w:rsidRPr="002A40A4">
        <w:rPr>
          <w:rFonts w:ascii="Arial" w:hAnsi="Arial" w:cs="Arial"/>
          <w:szCs w:val="24"/>
        </w:rPr>
        <w:t>реєстрі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власників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іменних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цінних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паперів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зареєстровано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 xml:space="preserve"> -</w:t>
      </w:r>
      <w:r w:rsidRPr="002A40A4">
        <w:rPr>
          <w:rFonts w:ascii="Arial" w:hAnsi="Arial" w:cs="Arial"/>
          <w:szCs w:val="24"/>
        </w:rPr>
        <w:t xml:space="preserve"> </w:t>
      </w:r>
      <w:r w:rsidRPr="003A458E">
        <w:rPr>
          <w:rFonts w:ascii="Arial" w:hAnsi="Arial" w:cs="Arial"/>
          <w:b/>
          <w:szCs w:val="24"/>
        </w:rPr>
        <w:t>6</w:t>
      </w:r>
      <w:r w:rsidRPr="003A458E">
        <w:rPr>
          <w:rFonts w:ascii="Arial" w:hAnsi="Arial" w:cs="Arial"/>
          <w:b/>
          <w:szCs w:val="24"/>
          <w:lang w:val="uk-UA"/>
        </w:rPr>
        <w:t>8</w:t>
      </w:r>
      <w:r w:rsidRPr="002A40A4">
        <w:rPr>
          <w:rFonts w:ascii="Arial" w:hAnsi="Arial" w:cs="Arial"/>
          <w:b/>
          <w:szCs w:val="24"/>
          <w:lang w:val="uk-UA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>акціонерів</w:t>
      </w:r>
      <w:r w:rsidR="001328A0">
        <w:rPr>
          <w:rFonts w:ascii="Arial" w:hAnsi="Arial" w:cs="Arial"/>
          <w:szCs w:val="24"/>
          <w:lang w:val="uk-UA"/>
        </w:rPr>
        <w:t>.</w:t>
      </w:r>
    </w:p>
    <w:p w:rsidR="00AD3A0C" w:rsidRPr="002A40A4" w:rsidRDefault="007B7504" w:rsidP="007B7504">
      <w:pPr>
        <w:pStyle w:val="a5"/>
        <w:jc w:val="both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Середн</w:t>
      </w:r>
      <w:r w:rsidR="000E5FFE">
        <w:rPr>
          <w:rFonts w:ascii="Arial" w:hAnsi="Arial" w:cs="Arial"/>
          <w:szCs w:val="24"/>
          <w:lang w:val="uk-UA"/>
        </w:rPr>
        <w:t>ьооблікова  чисельність працюючих</w:t>
      </w:r>
      <w:r>
        <w:rPr>
          <w:rFonts w:ascii="Arial" w:hAnsi="Arial" w:cs="Arial"/>
          <w:szCs w:val="24"/>
          <w:lang w:val="uk-UA"/>
        </w:rPr>
        <w:t xml:space="preserve"> -</w:t>
      </w:r>
      <w:r w:rsidR="00AD3A0C" w:rsidRPr="002A40A4">
        <w:rPr>
          <w:rFonts w:ascii="Arial" w:hAnsi="Arial" w:cs="Arial"/>
          <w:szCs w:val="24"/>
          <w:lang w:val="uk-UA"/>
        </w:rPr>
        <w:t xml:space="preserve">  </w:t>
      </w:r>
      <w:r w:rsidR="000E5FFE" w:rsidRPr="000E5FFE">
        <w:rPr>
          <w:rFonts w:ascii="Arial" w:hAnsi="Arial" w:cs="Arial"/>
          <w:b/>
          <w:szCs w:val="24"/>
          <w:lang w:val="uk-UA"/>
        </w:rPr>
        <w:t>2</w:t>
      </w:r>
      <w:r w:rsidR="000E5FFE">
        <w:rPr>
          <w:rFonts w:ascii="Arial" w:hAnsi="Arial" w:cs="Arial"/>
          <w:b/>
          <w:szCs w:val="24"/>
          <w:lang w:val="uk-UA"/>
        </w:rPr>
        <w:t>3</w:t>
      </w:r>
      <w:r w:rsidR="00AD3A0C" w:rsidRPr="002A40A4">
        <w:rPr>
          <w:rFonts w:ascii="Arial" w:hAnsi="Arial" w:cs="Arial"/>
          <w:b/>
          <w:szCs w:val="24"/>
          <w:lang w:val="uk-UA"/>
        </w:rPr>
        <w:t xml:space="preserve"> чол</w:t>
      </w:r>
      <w:r w:rsidR="00AD3A0C" w:rsidRPr="002A40A4">
        <w:rPr>
          <w:rFonts w:ascii="Arial" w:hAnsi="Arial" w:cs="Arial"/>
          <w:szCs w:val="24"/>
          <w:lang w:val="uk-UA"/>
        </w:rPr>
        <w:t xml:space="preserve">. 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color w:val="000000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  У 201</w:t>
      </w:r>
      <w:r w:rsidR="000E5FFE">
        <w:rPr>
          <w:rFonts w:ascii="Arial" w:hAnsi="Arial" w:cs="Arial"/>
          <w:szCs w:val="24"/>
          <w:lang w:val="uk-UA"/>
        </w:rPr>
        <w:t>7</w:t>
      </w:r>
      <w:r w:rsidRPr="002A40A4">
        <w:rPr>
          <w:rFonts w:ascii="Arial" w:hAnsi="Arial" w:cs="Arial"/>
          <w:szCs w:val="24"/>
          <w:lang w:val="uk-UA"/>
        </w:rPr>
        <w:t xml:space="preserve"> році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“</w:t>
      </w:r>
      <w:proofErr w:type="spellStart"/>
      <w:r w:rsidRPr="002A40A4">
        <w:rPr>
          <w:rFonts w:ascii="Arial" w:hAnsi="Arial" w:cs="Arial"/>
          <w:szCs w:val="24"/>
          <w:lang w:val="uk-UA"/>
        </w:rPr>
        <w:t>Укргіпроцукор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” отримав </w:t>
      </w:r>
      <w:r w:rsidRPr="001D5272">
        <w:rPr>
          <w:rFonts w:ascii="Arial" w:hAnsi="Arial" w:cs="Arial"/>
          <w:szCs w:val="24"/>
          <w:lang w:val="uk-UA"/>
        </w:rPr>
        <w:t>дохід в  сумі</w:t>
      </w:r>
      <w:r w:rsidRPr="002A40A4">
        <w:rPr>
          <w:rFonts w:ascii="Arial" w:hAnsi="Arial" w:cs="Arial"/>
          <w:b/>
          <w:szCs w:val="24"/>
          <w:lang w:val="uk-UA"/>
        </w:rPr>
        <w:t xml:space="preserve">  </w:t>
      </w:r>
      <w:r w:rsidRPr="002A40A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="000E5FFE">
        <w:rPr>
          <w:rFonts w:ascii="Arial" w:hAnsi="Arial" w:cs="Arial"/>
          <w:b/>
          <w:color w:val="000000"/>
          <w:szCs w:val="24"/>
          <w:lang w:val="uk-UA"/>
        </w:rPr>
        <w:t>9297</w:t>
      </w:r>
      <w:r w:rsidR="00E33A1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Cs w:val="24"/>
          <w:lang w:val="uk-UA"/>
        </w:rPr>
        <w:t>.,</w:t>
      </w:r>
      <w:r w:rsidRPr="002A40A4">
        <w:rPr>
          <w:rFonts w:ascii="Arial" w:hAnsi="Arial" w:cs="Arial"/>
          <w:b/>
          <w:color w:val="000000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Cs w:val="24"/>
          <w:lang w:val="uk-UA"/>
        </w:rPr>
        <w:t xml:space="preserve">в </w:t>
      </w:r>
      <w:r w:rsidRPr="002A40A4">
        <w:rPr>
          <w:rFonts w:ascii="Arial" w:hAnsi="Arial" w:cs="Arial"/>
          <w:color w:val="000000"/>
          <w:szCs w:val="24"/>
        </w:rPr>
        <w:t xml:space="preserve">тому </w:t>
      </w:r>
      <w:proofErr w:type="spellStart"/>
      <w:r w:rsidRPr="002A40A4">
        <w:rPr>
          <w:rFonts w:ascii="Arial" w:hAnsi="Arial" w:cs="Arial"/>
          <w:color w:val="000000"/>
          <w:szCs w:val="24"/>
        </w:rPr>
        <w:t>числі</w:t>
      </w:r>
      <w:proofErr w:type="spellEnd"/>
      <w:r w:rsidRPr="002A40A4">
        <w:rPr>
          <w:rFonts w:ascii="Arial" w:hAnsi="Arial" w:cs="Arial"/>
          <w:color w:val="000000"/>
          <w:szCs w:val="24"/>
        </w:rPr>
        <w:t xml:space="preserve"> :</w:t>
      </w:r>
    </w:p>
    <w:p w:rsidR="00AD3A0C" w:rsidRPr="0007785E" w:rsidRDefault="00AD3A0C" w:rsidP="001F371F">
      <w:pPr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1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.О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ренда</w:t>
      </w:r>
      <w:proofErr w:type="spellEnd"/>
      <w:r w:rsidRPr="002A40A4">
        <w:rPr>
          <w:rFonts w:ascii="Arial" w:hAnsi="Arial" w:cs="Arial"/>
          <w:color w:val="000000"/>
          <w:sz w:val="24"/>
          <w:szCs w:val="24"/>
          <w:lang w:val="uk-UA"/>
        </w:rPr>
        <w:t>, юридична адреса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</w:t>
      </w:r>
      <w:r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247E0D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37 </w:t>
      </w:r>
      <w:r w:rsidR="0007785E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  <w:r w:rsidRPr="0007785E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AD3A0C" w:rsidRPr="002A40A4" w:rsidRDefault="00AD3A0C" w:rsidP="001F371F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2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.Експлуатаційні послуги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-     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</w:t>
      </w:r>
      <w:r w:rsidR="00762F22" w:rsidRPr="00762F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247E0D">
        <w:rPr>
          <w:rFonts w:ascii="Arial" w:hAnsi="Arial" w:cs="Arial"/>
          <w:b/>
          <w:color w:val="000000"/>
          <w:sz w:val="24"/>
          <w:szCs w:val="24"/>
          <w:lang w:val="uk-UA"/>
        </w:rPr>
        <w:t>31</w:t>
      </w:r>
      <w:r w:rsidR="00762F22" w:rsidRPr="00762F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23DDF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AD3A0C" w:rsidRPr="002A40A4" w:rsidRDefault="00AD3A0C" w:rsidP="001F371F">
      <w:pPr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3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.Основна діяльність                                        </w:t>
      </w:r>
      <w:r w:rsidR="00247E0D" w:rsidRPr="00247E0D">
        <w:rPr>
          <w:rFonts w:ascii="Arial" w:hAnsi="Arial" w:cs="Arial"/>
          <w:b/>
          <w:color w:val="000000"/>
          <w:sz w:val="24"/>
          <w:szCs w:val="24"/>
          <w:lang w:val="uk-UA"/>
        </w:rPr>
        <w:t>26</w:t>
      </w:r>
      <w:r w:rsidR="00762F22" w:rsidRPr="00762F22">
        <w:rPr>
          <w:rFonts w:ascii="Arial" w:hAnsi="Arial" w:cs="Arial"/>
          <w:color w:val="000000"/>
          <w:sz w:val="24"/>
          <w:szCs w:val="24"/>
        </w:rPr>
        <w:t xml:space="preserve"> </w:t>
      </w:r>
      <w:r w:rsidR="0007785E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  <w:r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;</w:t>
      </w:r>
    </w:p>
    <w:p w:rsidR="0007785E" w:rsidRDefault="00AD3A0C" w:rsidP="001F371F">
      <w:pPr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4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.Послуги по наданню місця автотранспорту     </w:t>
      </w:r>
      <w:r w:rsidR="00762F22" w:rsidRPr="00762F22">
        <w:rPr>
          <w:rFonts w:ascii="Arial" w:hAnsi="Arial" w:cs="Arial"/>
          <w:color w:val="000000"/>
          <w:sz w:val="24"/>
          <w:szCs w:val="24"/>
        </w:rPr>
        <w:t xml:space="preserve"> </w:t>
      </w:r>
      <w:r w:rsidR="00247E0D" w:rsidRPr="00247E0D">
        <w:rPr>
          <w:rFonts w:ascii="Arial" w:hAnsi="Arial" w:cs="Arial"/>
          <w:b/>
          <w:color w:val="000000"/>
          <w:sz w:val="24"/>
          <w:szCs w:val="24"/>
          <w:lang w:val="uk-UA"/>
        </w:rPr>
        <w:t>6</w:t>
      </w:r>
      <w:r w:rsidR="00247E0D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07785E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%.</w:t>
      </w:r>
    </w:p>
    <w:p w:rsidR="00AD3A0C" w:rsidRPr="002A40A4" w:rsidRDefault="00AD3A0C" w:rsidP="001F371F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2A40A4">
        <w:rPr>
          <w:rFonts w:ascii="Arial" w:hAnsi="Arial" w:cs="Arial"/>
          <w:b/>
          <w:sz w:val="24"/>
          <w:szCs w:val="24"/>
        </w:rPr>
        <w:t>Витрати</w:t>
      </w:r>
      <w:proofErr w:type="spellEnd"/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 за 201</w:t>
      </w:r>
      <w:r w:rsidR="00247E0D">
        <w:rPr>
          <w:rFonts w:ascii="Arial" w:hAnsi="Arial" w:cs="Arial"/>
          <w:b/>
          <w:sz w:val="24"/>
          <w:szCs w:val="24"/>
          <w:lang w:val="uk-UA"/>
        </w:rPr>
        <w:t>7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рік</w:t>
      </w:r>
      <w:r w:rsidRPr="002A40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b/>
          <w:sz w:val="24"/>
          <w:szCs w:val="24"/>
        </w:rPr>
        <w:t>склали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Pr="002A40A4">
        <w:rPr>
          <w:rFonts w:ascii="Arial" w:hAnsi="Arial" w:cs="Arial"/>
          <w:sz w:val="24"/>
          <w:szCs w:val="24"/>
        </w:rPr>
        <w:t xml:space="preserve">  </w:t>
      </w:r>
      <w:r w:rsidR="00247E0D" w:rsidRPr="00247E0D">
        <w:rPr>
          <w:rFonts w:ascii="Arial" w:hAnsi="Arial" w:cs="Arial"/>
          <w:b/>
          <w:sz w:val="24"/>
          <w:szCs w:val="24"/>
          <w:lang w:val="uk-UA"/>
        </w:rPr>
        <w:t>8478</w:t>
      </w:r>
      <w:r w:rsidRPr="009F1EE7">
        <w:rPr>
          <w:rFonts w:ascii="Arial" w:hAnsi="Arial" w:cs="Arial"/>
          <w:b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</w:rPr>
        <w:t>тис.грн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., 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в тому числі:</w:t>
      </w:r>
      <w:r w:rsidR="00AF05CB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D3A0C" w:rsidRPr="002A40A4" w:rsidRDefault="00AD3A0C" w:rsidP="001F371F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  <w:lang w:val="uk-UA"/>
        </w:rPr>
        <w:t>1</w:t>
      </w:r>
      <w:r w:rsidRPr="002A40A4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Матеріальні затрати                                     </w:t>
      </w:r>
      <w:r w:rsidR="00223DDF">
        <w:rPr>
          <w:rFonts w:ascii="Arial" w:hAnsi="Arial" w:cs="Arial"/>
          <w:sz w:val="24"/>
          <w:szCs w:val="24"/>
          <w:lang w:val="uk-UA"/>
        </w:rPr>
        <w:t xml:space="preserve">            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  </w:t>
      </w:r>
      <w:r w:rsidR="001F371F">
        <w:rPr>
          <w:rFonts w:ascii="Arial" w:hAnsi="Arial" w:cs="Arial"/>
          <w:sz w:val="24"/>
          <w:szCs w:val="24"/>
          <w:lang w:val="uk-UA"/>
        </w:rPr>
        <w:t xml:space="preserve">                       </w:t>
      </w:r>
      <w:r w:rsidR="00AF5273">
        <w:rPr>
          <w:rFonts w:ascii="Arial" w:hAnsi="Arial" w:cs="Arial"/>
          <w:sz w:val="24"/>
          <w:szCs w:val="24"/>
          <w:lang w:val="uk-UA"/>
        </w:rPr>
        <w:t xml:space="preserve">          </w:t>
      </w:r>
      <w:r w:rsidR="001F371F">
        <w:rPr>
          <w:rFonts w:ascii="Arial" w:hAnsi="Arial" w:cs="Arial"/>
          <w:sz w:val="24"/>
          <w:szCs w:val="24"/>
          <w:lang w:val="uk-UA"/>
        </w:rPr>
        <w:t xml:space="preserve"> </w:t>
      </w:r>
      <w:r w:rsidR="00AF5273" w:rsidRPr="00AF5273">
        <w:rPr>
          <w:rFonts w:ascii="Arial" w:hAnsi="Arial" w:cs="Arial"/>
          <w:b/>
          <w:sz w:val="24"/>
          <w:szCs w:val="24"/>
          <w:lang w:val="uk-UA"/>
        </w:rPr>
        <w:t>4</w:t>
      </w:r>
      <w:r w:rsidR="00AF5273">
        <w:rPr>
          <w:rFonts w:ascii="Arial" w:hAnsi="Arial" w:cs="Arial"/>
          <w:sz w:val="24"/>
          <w:szCs w:val="24"/>
          <w:lang w:val="uk-UA"/>
        </w:rPr>
        <w:t xml:space="preserve"> </w:t>
      </w:r>
      <w:r w:rsidRPr="001F371F">
        <w:rPr>
          <w:rFonts w:ascii="Arial" w:hAnsi="Arial" w:cs="Arial"/>
          <w:b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sz w:val="24"/>
          <w:szCs w:val="24"/>
          <w:lang w:val="uk-UA"/>
        </w:rPr>
        <w:t>.</w:t>
      </w:r>
    </w:p>
    <w:p w:rsidR="00AD3A0C" w:rsidRPr="001F371F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5</w:t>
      </w:r>
      <w:r w:rsidRPr="002A40A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Витрати на оплату праці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B30CC">
        <w:rPr>
          <w:rFonts w:ascii="Arial" w:hAnsi="Arial" w:cs="Arial"/>
          <w:color w:val="000000"/>
          <w:sz w:val="24"/>
          <w:szCs w:val="24"/>
        </w:rPr>
        <w:t xml:space="preserve">  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</w:t>
      </w:r>
      <w:r w:rsidRPr="002B30CC">
        <w:rPr>
          <w:rFonts w:ascii="Arial" w:hAnsi="Arial" w:cs="Arial"/>
          <w:color w:val="000000"/>
          <w:sz w:val="24"/>
          <w:szCs w:val="24"/>
        </w:rPr>
        <w:t xml:space="preserve">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  </w:t>
      </w:r>
      <w:r w:rsidR="001F371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AF5273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40 </w:t>
      </w:r>
      <w:r w:rsidR="007A360D" w:rsidRPr="001F371F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  <w:r w:rsidRPr="001F371F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:rsidR="00AD3A0C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6.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Відрахування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на соціальні заходи -                  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    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B30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F5273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8 </w:t>
      </w:r>
      <w:r w:rsidRPr="002B30CC">
        <w:rPr>
          <w:rFonts w:ascii="Arial" w:hAnsi="Arial" w:cs="Arial"/>
          <w:b/>
          <w:color w:val="000000"/>
          <w:sz w:val="24"/>
          <w:szCs w:val="24"/>
        </w:rPr>
        <w:t>%.</w:t>
      </w:r>
    </w:p>
    <w:p w:rsidR="00097761" w:rsidRPr="002B30CC" w:rsidRDefault="00097761" w:rsidP="00097761">
      <w:pPr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4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Амортизація –                                     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</w:t>
      </w:r>
      <w:r w:rsidRPr="002B30CC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             </w:t>
      </w:r>
      <w:r w:rsidR="00AF5273">
        <w:rPr>
          <w:rFonts w:ascii="Arial" w:hAnsi="Arial" w:cs="Arial"/>
          <w:color w:val="000000"/>
          <w:sz w:val="24"/>
          <w:szCs w:val="24"/>
          <w:lang w:val="uk-UA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F5273" w:rsidRPr="00AF5273">
        <w:rPr>
          <w:rFonts w:ascii="Arial" w:hAnsi="Arial" w:cs="Arial"/>
          <w:b/>
          <w:color w:val="000000"/>
          <w:sz w:val="24"/>
          <w:szCs w:val="24"/>
          <w:lang w:val="uk-UA"/>
        </w:rPr>
        <w:t>4</w:t>
      </w:r>
      <w:r w:rsidRPr="001F371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1F371F">
        <w:rPr>
          <w:rFonts w:ascii="Arial" w:hAnsi="Arial" w:cs="Arial"/>
          <w:b/>
          <w:color w:val="000000"/>
          <w:sz w:val="24"/>
          <w:szCs w:val="24"/>
        </w:rPr>
        <w:t>%.</w:t>
      </w:r>
    </w:p>
    <w:p w:rsidR="00AD3A0C" w:rsidRPr="007E69E7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7</w:t>
      </w:r>
      <w:r w:rsidRPr="002A40A4">
        <w:rPr>
          <w:rFonts w:ascii="Arial" w:hAnsi="Arial" w:cs="Arial"/>
          <w:color w:val="000000"/>
          <w:sz w:val="24"/>
          <w:szCs w:val="24"/>
        </w:rPr>
        <w:t>.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Податки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(земля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, екологічний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70394D">
        <w:rPr>
          <w:rFonts w:ascii="Arial" w:hAnsi="Arial" w:cs="Arial"/>
          <w:color w:val="000000"/>
          <w:sz w:val="24"/>
          <w:szCs w:val="24"/>
          <w:lang w:val="uk-UA"/>
        </w:rPr>
        <w:t xml:space="preserve"> на н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>ерухомість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)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2C0992" w:rsidRPr="002C0992">
        <w:rPr>
          <w:rFonts w:ascii="Arial" w:hAnsi="Arial" w:cs="Arial"/>
          <w:b/>
          <w:color w:val="000000"/>
          <w:sz w:val="24"/>
          <w:szCs w:val="24"/>
        </w:rPr>
        <w:t xml:space="preserve">                      </w:t>
      </w:r>
      <w:r w:rsidR="001F371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AF5273" w:rsidRPr="00AF5273">
        <w:rPr>
          <w:rFonts w:ascii="Arial" w:hAnsi="Arial" w:cs="Arial"/>
          <w:b/>
          <w:color w:val="000000"/>
          <w:sz w:val="24"/>
          <w:szCs w:val="24"/>
          <w:lang w:val="uk-UA"/>
        </w:rPr>
        <w:t>1</w:t>
      </w:r>
      <w:r w:rsidR="00BF115B" w:rsidRPr="00BF115B">
        <w:rPr>
          <w:rFonts w:ascii="Arial" w:hAnsi="Arial" w:cs="Arial"/>
          <w:b/>
          <w:color w:val="000000"/>
          <w:sz w:val="24"/>
          <w:szCs w:val="24"/>
        </w:rPr>
        <w:t>2</w:t>
      </w:r>
      <w:r w:rsidR="00AF5273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B30CC">
        <w:rPr>
          <w:rFonts w:ascii="Arial" w:hAnsi="Arial" w:cs="Arial"/>
          <w:b/>
          <w:color w:val="000000"/>
          <w:sz w:val="24"/>
          <w:szCs w:val="24"/>
        </w:rPr>
        <w:t>%</w:t>
      </w:r>
      <w:r w:rsidRPr="007E69E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956CBF">
        <w:rPr>
          <w:rFonts w:ascii="Arial" w:hAnsi="Arial" w:cs="Arial"/>
          <w:b/>
          <w:szCs w:val="24"/>
          <w:lang w:val="ru-RU"/>
        </w:rPr>
        <w:t>8</w:t>
      </w:r>
      <w:r w:rsidRPr="00776069">
        <w:rPr>
          <w:rFonts w:ascii="Arial" w:hAnsi="Arial" w:cs="Arial"/>
          <w:szCs w:val="24"/>
          <w:lang w:val="ru-RU"/>
        </w:rPr>
        <w:t>.</w:t>
      </w:r>
      <w:r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Інші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AF5273">
        <w:rPr>
          <w:rFonts w:ascii="Arial" w:hAnsi="Arial" w:cs="Arial"/>
          <w:szCs w:val="24"/>
          <w:lang w:val="ru-RU"/>
        </w:rPr>
        <w:t>операційні</w:t>
      </w:r>
      <w:proofErr w:type="spellEnd"/>
      <w:r w:rsidR="00AF5273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AF5273">
        <w:rPr>
          <w:rFonts w:ascii="Arial" w:hAnsi="Arial" w:cs="Arial"/>
          <w:szCs w:val="24"/>
          <w:lang w:val="ru-RU"/>
        </w:rPr>
        <w:t>витрати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(</w:t>
      </w:r>
      <w:proofErr w:type="spellStart"/>
      <w:r w:rsidR="00097761">
        <w:rPr>
          <w:rFonts w:ascii="Arial" w:hAnsi="Arial" w:cs="Arial"/>
          <w:szCs w:val="24"/>
          <w:lang w:val="ru-RU"/>
        </w:rPr>
        <w:t>утримання</w:t>
      </w:r>
      <w:proofErr w:type="spellEnd"/>
      <w:r w:rsidR="00097761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097761">
        <w:rPr>
          <w:rFonts w:ascii="Arial" w:hAnsi="Arial" w:cs="Arial"/>
          <w:szCs w:val="24"/>
          <w:lang w:val="ru-RU"/>
        </w:rPr>
        <w:t>будівлі</w:t>
      </w:r>
      <w:proofErr w:type="spellEnd"/>
      <w:r w:rsidR="00AF5273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2A40A4">
        <w:rPr>
          <w:rFonts w:ascii="Arial" w:hAnsi="Arial" w:cs="Arial"/>
          <w:szCs w:val="24"/>
          <w:lang w:val="ru-RU"/>
        </w:rPr>
        <w:t>послуги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депозитарію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Pr="002A40A4">
        <w:rPr>
          <w:rFonts w:ascii="Arial" w:hAnsi="Arial" w:cs="Arial"/>
          <w:szCs w:val="24"/>
          <w:lang w:val="ru-RU"/>
        </w:rPr>
        <w:t>придбання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стандартів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2A40A4">
        <w:rPr>
          <w:rFonts w:ascii="Arial" w:hAnsi="Arial" w:cs="Arial"/>
          <w:szCs w:val="24"/>
          <w:lang w:val="ru-RU"/>
        </w:rPr>
        <w:t>ГОС</w:t>
      </w:r>
      <w:r>
        <w:rPr>
          <w:rFonts w:ascii="Arial" w:hAnsi="Arial" w:cs="Arial"/>
          <w:szCs w:val="24"/>
          <w:lang w:val="ru-RU"/>
        </w:rPr>
        <w:t>Т</w:t>
      </w:r>
      <w:r w:rsidRPr="002A40A4">
        <w:rPr>
          <w:rFonts w:ascii="Arial" w:hAnsi="Arial" w:cs="Arial"/>
          <w:szCs w:val="24"/>
          <w:lang w:val="ru-RU"/>
        </w:rPr>
        <w:t>ів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2A40A4">
        <w:rPr>
          <w:rFonts w:ascii="Arial" w:hAnsi="Arial" w:cs="Arial"/>
          <w:szCs w:val="24"/>
          <w:lang w:val="ru-RU"/>
        </w:rPr>
        <w:t>періодичної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літератури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>
        <w:rPr>
          <w:rFonts w:ascii="Arial" w:hAnsi="Arial" w:cs="Arial"/>
          <w:szCs w:val="24"/>
          <w:lang w:val="ru-RU"/>
        </w:rPr>
        <w:t>оренда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</w:t>
      </w:r>
      <w:proofErr w:type="spellStart"/>
      <w:r w:rsidRPr="002A40A4">
        <w:rPr>
          <w:rFonts w:ascii="Arial" w:hAnsi="Arial" w:cs="Arial"/>
          <w:szCs w:val="24"/>
          <w:lang w:val="ru-RU"/>
        </w:rPr>
        <w:t>інформаційне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та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консультаційне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обслуговування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="00223DDF">
        <w:rPr>
          <w:rFonts w:ascii="Arial" w:hAnsi="Arial" w:cs="Arial"/>
          <w:szCs w:val="24"/>
          <w:lang w:val="ru-RU"/>
        </w:rPr>
        <w:t>благодійна</w:t>
      </w:r>
      <w:proofErr w:type="spellEnd"/>
      <w:r w:rsidR="00223DDF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223DDF">
        <w:rPr>
          <w:rFonts w:ascii="Arial" w:hAnsi="Arial" w:cs="Arial"/>
          <w:szCs w:val="24"/>
          <w:lang w:val="ru-RU"/>
        </w:rPr>
        <w:t>допомога</w:t>
      </w:r>
      <w:proofErr w:type="spellEnd"/>
      <w:r w:rsidRPr="00776069">
        <w:rPr>
          <w:rFonts w:ascii="Arial" w:hAnsi="Arial" w:cs="Arial"/>
          <w:szCs w:val="24"/>
          <w:lang w:val="ru-RU"/>
        </w:rPr>
        <w:t>;</w:t>
      </w:r>
      <w:r w:rsidRPr="002A40A4">
        <w:rPr>
          <w:rFonts w:ascii="Arial" w:hAnsi="Arial" w:cs="Arial"/>
          <w:szCs w:val="24"/>
        </w:rPr>
        <w:t xml:space="preserve"> 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курси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підвищення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кваліфікації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</w:t>
      </w:r>
      <w:proofErr w:type="spellStart"/>
      <w:r w:rsidRPr="002A40A4">
        <w:rPr>
          <w:rFonts w:ascii="Arial" w:hAnsi="Arial" w:cs="Arial"/>
          <w:szCs w:val="24"/>
          <w:lang w:val="ru-RU"/>
        </w:rPr>
        <w:t>ліцензії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Pr="002A40A4">
        <w:rPr>
          <w:rFonts w:ascii="Arial" w:hAnsi="Arial" w:cs="Arial"/>
          <w:szCs w:val="24"/>
          <w:lang w:val="ru-RU"/>
        </w:rPr>
        <w:t>поштові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витрати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і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т</w:t>
      </w:r>
      <w:r w:rsidRPr="00776069">
        <w:rPr>
          <w:rFonts w:ascii="Arial" w:hAnsi="Arial" w:cs="Arial"/>
          <w:szCs w:val="24"/>
          <w:lang w:val="ru-RU"/>
        </w:rPr>
        <w:t>.</w:t>
      </w:r>
      <w:r w:rsidRPr="002A40A4">
        <w:rPr>
          <w:rFonts w:ascii="Arial" w:hAnsi="Arial" w:cs="Arial"/>
          <w:szCs w:val="24"/>
          <w:lang w:val="ru-RU"/>
        </w:rPr>
        <w:t>п</w:t>
      </w:r>
      <w:r w:rsidRPr="00776069">
        <w:rPr>
          <w:rFonts w:ascii="Arial" w:hAnsi="Arial" w:cs="Arial"/>
          <w:szCs w:val="24"/>
          <w:lang w:val="ru-RU"/>
        </w:rPr>
        <w:t xml:space="preserve">.)  </w:t>
      </w:r>
      <w:r w:rsidRPr="001F371F">
        <w:rPr>
          <w:rFonts w:ascii="Arial" w:hAnsi="Arial" w:cs="Arial"/>
          <w:b/>
          <w:szCs w:val="24"/>
          <w:lang w:val="ru-RU"/>
        </w:rPr>
        <w:t xml:space="preserve">- </w:t>
      </w:r>
      <w:r w:rsidR="001F371F">
        <w:rPr>
          <w:rFonts w:ascii="Arial" w:hAnsi="Arial" w:cs="Arial"/>
          <w:b/>
          <w:szCs w:val="24"/>
          <w:lang w:val="ru-RU"/>
        </w:rPr>
        <w:t xml:space="preserve">  </w:t>
      </w:r>
      <w:r w:rsidR="00AF5273">
        <w:rPr>
          <w:rFonts w:ascii="Arial" w:hAnsi="Arial" w:cs="Arial"/>
          <w:b/>
          <w:szCs w:val="24"/>
          <w:lang w:val="ru-RU"/>
        </w:rPr>
        <w:t>3</w:t>
      </w:r>
      <w:r w:rsidR="00BF115B">
        <w:rPr>
          <w:rFonts w:ascii="Arial" w:hAnsi="Arial" w:cs="Arial"/>
          <w:b/>
          <w:szCs w:val="24"/>
          <w:lang w:val="en-US"/>
        </w:rPr>
        <w:t>2</w:t>
      </w:r>
      <w:r w:rsidRPr="001F371F">
        <w:rPr>
          <w:rFonts w:ascii="Arial" w:hAnsi="Arial" w:cs="Arial"/>
          <w:b/>
          <w:szCs w:val="24"/>
          <w:lang w:val="ru-RU"/>
        </w:rPr>
        <w:t xml:space="preserve"> </w:t>
      </w:r>
      <w:r w:rsidR="00223DDF" w:rsidRPr="001F371F">
        <w:rPr>
          <w:rFonts w:ascii="Arial" w:hAnsi="Arial" w:cs="Arial"/>
          <w:b/>
          <w:szCs w:val="24"/>
          <w:lang w:val="ru-RU"/>
        </w:rPr>
        <w:t>%</w:t>
      </w:r>
      <w:r w:rsidR="00AF5273">
        <w:rPr>
          <w:rFonts w:ascii="Arial" w:hAnsi="Arial" w:cs="Arial"/>
          <w:b/>
          <w:szCs w:val="24"/>
          <w:lang w:val="ru-RU"/>
        </w:rPr>
        <w:t>.</w:t>
      </w:r>
      <w:r w:rsidRPr="002A40A4">
        <w:rPr>
          <w:rFonts w:ascii="Arial" w:hAnsi="Arial" w:cs="Arial"/>
          <w:szCs w:val="24"/>
          <w:lang w:val="ru-RU"/>
        </w:rPr>
        <w:t xml:space="preserve">                     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       </w:t>
      </w:r>
      <w:proofErr w:type="spellStart"/>
      <w:r w:rsidRPr="002A40A4">
        <w:rPr>
          <w:rFonts w:ascii="Arial" w:hAnsi="Arial" w:cs="Arial"/>
          <w:szCs w:val="24"/>
          <w:lang w:val="ru-RU"/>
        </w:rPr>
        <w:t>Згідно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Форми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2 (</w:t>
      </w:r>
      <w:proofErr w:type="spellStart"/>
      <w:r w:rsidRPr="002A40A4">
        <w:rPr>
          <w:rFonts w:ascii="Arial" w:hAnsi="Arial" w:cs="Arial"/>
          <w:szCs w:val="24"/>
          <w:lang w:val="ru-RU"/>
        </w:rPr>
        <w:t>Звіт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про </w:t>
      </w:r>
      <w:proofErr w:type="spellStart"/>
      <w:r w:rsidRPr="002A40A4">
        <w:rPr>
          <w:rFonts w:ascii="Arial" w:hAnsi="Arial" w:cs="Arial"/>
          <w:szCs w:val="24"/>
          <w:lang w:val="ru-RU"/>
        </w:rPr>
        <w:t>фінансові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результати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за 201</w:t>
      </w:r>
      <w:r w:rsidR="00826D57">
        <w:rPr>
          <w:rFonts w:ascii="Arial" w:hAnsi="Arial" w:cs="Arial"/>
          <w:szCs w:val="24"/>
          <w:lang w:val="ru-RU"/>
        </w:rPr>
        <w:t>7</w:t>
      </w:r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рік</w:t>
      </w:r>
      <w:proofErr w:type="spellEnd"/>
      <w:r w:rsidRPr="002A40A4">
        <w:rPr>
          <w:rFonts w:ascii="Arial" w:hAnsi="Arial" w:cs="Arial"/>
          <w:szCs w:val="24"/>
          <w:lang w:val="ru-RU"/>
        </w:rPr>
        <w:t>):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- </w:t>
      </w:r>
      <w:proofErr w:type="spellStart"/>
      <w:r w:rsidRPr="002A40A4">
        <w:rPr>
          <w:rFonts w:ascii="Arial" w:hAnsi="Arial" w:cs="Arial"/>
          <w:szCs w:val="24"/>
          <w:lang w:val="ru-RU"/>
        </w:rPr>
        <w:t>прибуток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від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звичайної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діяльності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до </w:t>
      </w:r>
      <w:proofErr w:type="spellStart"/>
      <w:r w:rsidRPr="002A40A4">
        <w:rPr>
          <w:rFonts w:ascii="Arial" w:hAnsi="Arial" w:cs="Arial"/>
          <w:szCs w:val="24"/>
          <w:lang w:val="ru-RU"/>
        </w:rPr>
        <w:t>оподаткування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склав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 </w:t>
      </w:r>
      <w:r w:rsidR="00826D57" w:rsidRPr="00826D57">
        <w:rPr>
          <w:rFonts w:ascii="Arial" w:hAnsi="Arial" w:cs="Arial"/>
          <w:b/>
          <w:szCs w:val="24"/>
          <w:lang w:val="ru-RU"/>
        </w:rPr>
        <w:t>819</w:t>
      </w:r>
      <w:r w:rsidRPr="00826D57">
        <w:rPr>
          <w:rFonts w:ascii="Arial" w:hAnsi="Arial" w:cs="Arial"/>
          <w:b/>
          <w:szCs w:val="24"/>
          <w:lang w:val="ru-RU"/>
        </w:rPr>
        <w:t xml:space="preserve"> </w:t>
      </w:r>
      <w:proofErr w:type="spellStart"/>
      <w:r w:rsidRPr="00944CF7">
        <w:rPr>
          <w:rFonts w:ascii="Arial" w:hAnsi="Arial" w:cs="Arial"/>
          <w:b/>
          <w:szCs w:val="24"/>
          <w:lang w:val="ru-RU"/>
        </w:rPr>
        <w:t>тис.грн</w:t>
      </w:r>
      <w:proofErr w:type="spellEnd"/>
      <w:r w:rsidRPr="002A40A4">
        <w:rPr>
          <w:rFonts w:ascii="Arial" w:hAnsi="Arial" w:cs="Arial"/>
          <w:szCs w:val="24"/>
          <w:lang w:val="ru-RU"/>
        </w:rPr>
        <w:t>.;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- </w:t>
      </w:r>
      <w:proofErr w:type="spellStart"/>
      <w:r w:rsidR="007A360D">
        <w:rPr>
          <w:rFonts w:ascii="Arial" w:hAnsi="Arial" w:cs="Arial"/>
          <w:szCs w:val="24"/>
          <w:lang w:val="ru-RU"/>
        </w:rPr>
        <w:t>витрати</w:t>
      </w:r>
      <w:proofErr w:type="spellEnd"/>
      <w:r w:rsidR="007A360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 з </w:t>
      </w:r>
      <w:r w:rsidRPr="002A40A4">
        <w:rPr>
          <w:rFonts w:ascii="Arial" w:hAnsi="Arial" w:cs="Arial"/>
          <w:szCs w:val="24"/>
          <w:lang w:val="ru-RU"/>
        </w:rPr>
        <w:t>п</w:t>
      </w:r>
      <w:proofErr w:type="spellStart"/>
      <w:r>
        <w:rPr>
          <w:rFonts w:ascii="Arial" w:hAnsi="Arial" w:cs="Arial"/>
          <w:szCs w:val="24"/>
        </w:rPr>
        <w:t>одат</w:t>
      </w:r>
      <w:r w:rsidRPr="002A40A4">
        <w:rPr>
          <w:rFonts w:ascii="Arial" w:hAnsi="Arial" w:cs="Arial"/>
          <w:szCs w:val="24"/>
        </w:rPr>
        <w:t>к</w:t>
      </w:r>
      <w:r>
        <w:rPr>
          <w:rFonts w:ascii="Arial" w:hAnsi="Arial" w:cs="Arial"/>
          <w:szCs w:val="24"/>
        </w:rPr>
        <w:t>у</w:t>
      </w:r>
      <w:proofErr w:type="spellEnd"/>
      <w:r w:rsidRPr="002A40A4">
        <w:rPr>
          <w:rFonts w:ascii="Arial" w:hAnsi="Arial" w:cs="Arial"/>
          <w:szCs w:val="24"/>
        </w:rPr>
        <w:t xml:space="preserve"> на прибуток  - </w:t>
      </w:r>
      <w:r w:rsidRPr="002A40A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1</w:t>
      </w:r>
      <w:r w:rsidR="00826D57">
        <w:rPr>
          <w:rFonts w:ascii="Arial" w:hAnsi="Arial" w:cs="Arial"/>
          <w:b/>
          <w:szCs w:val="24"/>
        </w:rPr>
        <w:t>46</w:t>
      </w:r>
      <w:r w:rsidRPr="002A40A4">
        <w:rPr>
          <w:rFonts w:ascii="Arial" w:hAnsi="Arial" w:cs="Arial"/>
          <w:b/>
          <w:szCs w:val="24"/>
        </w:rPr>
        <w:t xml:space="preserve">,0 </w:t>
      </w:r>
      <w:proofErr w:type="spellStart"/>
      <w:r w:rsidRPr="002A40A4">
        <w:rPr>
          <w:rFonts w:ascii="Arial" w:hAnsi="Arial" w:cs="Arial"/>
          <w:b/>
          <w:szCs w:val="24"/>
        </w:rPr>
        <w:t>тис</w:t>
      </w:r>
      <w:proofErr w:type="gramStart"/>
      <w:r w:rsidRPr="002A40A4">
        <w:rPr>
          <w:rFonts w:ascii="Arial" w:hAnsi="Arial" w:cs="Arial"/>
          <w:b/>
          <w:szCs w:val="24"/>
        </w:rPr>
        <w:t>.г</w:t>
      </w:r>
      <w:proofErr w:type="gramEnd"/>
      <w:r w:rsidRPr="002A40A4">
        <w:rPr>
          <w:rFonts w:ascii="Arial" w:hAnsi="Arial" w:cs="Arial"/>
          <w:b/>
          <w:szCs w:val="24"/>
        </w:rPr>
        <w:t>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b/>
          <w:szCs w:val="24"/>
          <w:lang w:val="ru-RU"/>
        </w:rPr>
        <w:t>;</w:t>
      </w:r>
    </w:p>
    <w:p w:rsidR="00AD3A0C" w:rsidRDefault="00AD3A0C" w:rsidP="001F371F">
      <w:pPr>
        <w:pStyle w:val="21"/>
        <w:spacing w:line="360" w:lineRule="auto"/>
        <w:jc w:val="both"/>
        <w:rPr>
          <w:rFonts w:ascii="Arial" w:hAnsi="Arial" w:cs="Arial"/>
          <w:b/>
          <w:szCs w:val="24"/>
        </w:rPr>
      </w:pPr>
      <w:r w:rsidRPr="002A40A4">
        <w:rPr>
          <w:szCs w:val="24"/>
          <w:lang w:val="ru-RU"/>
        </w:rPr>
        <w:t xml:space="preserve">- </w:t>
      </w:r>
      <w:proofErr w:type="spellStart"/>
      <w:r w:rsidRPr="002A40A4">
        <w:rPr>
          <w:rFonts w:ascii="Arial" w:hAnsi="Arial" w:cs="Arial"/>
          <w:szCs w:val="24"/>
          <w:lang w:val="ru-RU"/>
        </w:rPr>
        <w:t>чистий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</w:rPr>
        <w:t xml:space="preserve">прибуток   склав –   </w:t>
      </w:r>
      <w:r w:rsidR="00826D57" w:rsidRPr="00826D57">
        <w:rPr>
          <w:rFonts w:ascii="Arial" w:hAnsi="Arial" w:cs="Arial"/>
          <w:b/>
          <w:szCs w:val="24"/>
        </w:rPr>
        <w:t>673</w:t>
      </w:r>
      <w:r w:rsidRPr="002A40A4">
        <w:rPr>
          <w:rFonts w:ascii="Arial" w:hAnsi="Arial" w:cs="Arial"/>
          <w:b/>
          <w:szCs w:val="24"/>
        </w:rPr>
        <w:t xml:space="preserve">  </w:t>
      </w:r>
      <w:proofErr w:type="spellStart"/>
      <w:r w:rsidRPr="002A40A4">
        <w:rPr>
          <w:rFonts w:ascii="Arial" w:hAnsi="Arial" w:cs="Arial"/>
          <w:b/>
          <w:szCs w:val="24"/>
        </w:rPr>
        <w:t>тис</w:t>
      </w:r>
      <w:proofErr w:type="gramStart"/>
      <w:r w:rsidRPr="002A40A4">
        <w:rPr>
          <w:rFonts w:ascii="Arial" w:hAnsi="Arial" w:cs="Arial"/>
          <w:b/>
          <w:szCs w:val="24"/>
        </w:rPr>
        <w:t>.г</w:t>
      </w:r>
      <w:proofErr w:type="gramEnd"/>
      <w:r w:rsidRPr="002A40A4">
        <w:rPr>
          <w:rFonts w:ascii="Arial" w:hAnsi="Arial" w:cs="Arial"/>
          <w:b/>
          <w:szCs w:val="24"/>
        </w:rPr>
        <w:t>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szCs w:val="24"/>
        </w:rPr>
        <w:t>,  в порівнянні з 201</w:t>
      </w:r>
      <w:r w:rsidR="00826D57">
        <w:rPr>
          <w:rFonts w:ascii="Arial" w:hAnsi="Arial" w:cs="Arial"/>
          <w:szCs w:val="24"/>
        </w:rPr>
        <w:t>6</w:t>
      </w:r>
      <w:r w:rsidRPr="002A40A4">
        <w:rPr>
          <w:rFonts w:ascii="Arial" w:hAnsi="Arial" w:cs="Arial"/>
          <w:szCs w:val="24"/>
        </w:rPr>
        <w:t xml:space="preserve"> роком чистий прибуток </w:t>
      </w:r>
      <w:r>
        <w:rPr>
          <w:rFonts w:ascii="Arial" w:hAnsi="Arial" w:cs="Arial"/>
          <w:szCs w:val="24"/>
        </w:rPr>
        <w:t>з</w:t>
      </w:r>
      <w:r w:rsidR="00826D57">
        <w:rPr>
          <w:rFonts w:ascii="Arial" w:hAnsi="Arial" w:cs="Arial"/>
          <w:szCs w:val="24"/>
        </w:rPr>
        <w:t xml:space="preserve">меншився </w:t>
      </w:r>
      <w:r w:rsidR="009F1EE7">
        <w:rPr>
          <w:rFonts w:ascii="Arial" w:hAnsi="Arial" w:cs="Arial"/>
          <w:szCs w:val="24"/>
        </w:rPr>
        <w:t xml:space="preserve">на </w:t>
      </w:r>
      <w:r w:rsidR="009F1EE7" w:rsidRPr="009F1EE7">
        <w:rPr>
          <w:rFonts w:ascii="Arial" w:hAnsi="Arial" w:cs="Arial"/>
          <w:b/>
          <w:szCs w:val="24"/>
        </w:rPr>
        <w:t>1</w:t>
      </w:r>
      <w:r w:rsidR="00826D57">
        <w:rPr>
          <w:rFonts w:ascii="Arial" w:hAnsi="Arial" w:cs="Arial"/>
          <w:b/>
          <w:szCs w:val="24"/>
        </w:rPr>
        <w:t>0</w:t>
      </w:r>
      <w:r w:rsidR="009F1EE7" w:rsidRPr="009F1EE7">
        <w:rPr>
          <w:rFonts w:ascii="Arial" w:hAnsi="Arial" w:cs="Arial"/>
          <w:b/>
          <w:szCs w:val="24"/>
        </w:rPr>
        <w:t>,</w:t>
      </w:r>
      <w:r w:rsidR="00826D57">
        <w:rPr>
          <w:rFonts w:ascii="Arial" w:hAnsi="Arial" w:cs="Arial"/>
          <w:b/>
          <w:szCs w:val="24"/>
        </w:rPr>
        <w:t>8</w:t>
      </w:r>
      <w:r w:rsidR="009F1EE7" w:rsidRPr="009F1EE7">
        <w:rPr>
          <w:rFonts w:ascii="Arial" w:hAnsi="Arial" w:cs="Arial"/>
          <w:b/>
          <w:szCs w:val="24"/>
        </w:rPr>
        <w:t xml:space="preserve"> %</w:t>
      </w:r>
      <w:r w:rsidRPr="009F1EE7">
        <w:rPr>
          <w:rFonts w:ascii="Arial" w:hAnsi="Arial" w:cs="Arial"/>
          <w:b/>
          <w:szCs w:val="24"/>
        </w:rPr>
        <w:t>.</w:t>
      </w:r>
    </w:p>
    <w:p w:rsidR="007B7504" w:rsidRPr="007B7504" w:rsidRDefault="007B7504" w:rsidP="001F371F">
      <w:pPr>
        <w:pStyle w:val="21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7B7504">
        <w:rPr>
          <w:rFonts w:ascii="Arial" w:hAnsi="Arial" w:cs="Arial"/>
          <w:szCs w:val="24"/>
        </w:rPr>
        <w:t xml:space="preserve">Рентабельність 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ПрАТ</w:t>
      </w:r>
      <w:proofErr w:type="spellEnd"/>
      <w:r>
        <w:rPr>
          <w:rFonts w:ascii="Arial" w:hAnsi="Arial" w:cs="Arial"/>
          <w:szCs w:val="24"/>
        </w:rPr>
        <w:t xml:space="preserve"> «</w:t>
      </w:r>
      <w:proofErr w:type="spellStart"/>
      <w:r>
        <w:rPr>
          <w:rFonts w:ascii="Arial" w:hAnsi="Arial" w:cs="Arial"/>
          <w:szCs w:val="24"/>
        </w:rPr>
        <w:t>Укргіпроцукор</w:t>
      </w:r>
      <w:proofErr w:type="spellEnd"/>
      <w:r>
        <w:rPr>
          <w:rFonts w:ascii="Arial" w:hAnsi="Arial" w:cs="Arial"/>
          <w:szCs w:val="24"/>
        </w:rPr>
        <w:t xml:space="preserve">» з урахуванням  всіх видів діяльності  - </w:t>
      </w:r>
      <w:r w:rsidR="00AF5273" w:rsidRPr="00AF5273">
        <w:rPr>
          <w:rFonts w:ascii="Arial" w:hAnsi="Arial" w:cs="Arial"/>
          <w:b/>
          <w:szCs w:val="24"/>
        </w:rPr>
        <w:t>9</w:t>
      </w:r>
      <w:r w:rsidRPr="007B7504">
        <w:rPr>
          <w:rFonts w:ascii="Arial" w:hAnsi="Arial" w:cs="Arial"/>
          <w:b/>
          <w:szCs w:val="24"/>
        </w:rPr>
        <w:t>,</w:t>
      </w:r>
      <w:r w:rsidR="00AF5273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szCs w:val="24"/>
        </w:rPr>
        <w:t xml:space="preserve"> %.</w:t>
      </w:r>
    </w:p>
    <w:p w:rsidR="00F87DB0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Протягом  201</w:t>
      </w:r>
      <w:r w:rsidR="00AF5273">
        <w:rPr>
          <w:rFonts w:ascii="Arial" w:hAnsi="Arial" w:cs="Arial"/>
          <w:sz w:val="24"/>
          <w:szCs w:val="24"/>
          <w:lang w:val="uk-UA"/>
        </w:rPr>
        <w:t>7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було  придбано основних засобів на суму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AF5273">
        <w:rPr>
          <w:rFonts w:ascii="Arial" w:hAnsi="Arial" w:cs="Arial"/>
          <w:b/>
          <w:color w:val="000000"/>
          <w:sz w:val="24"/>
          <w:szCs w:val="24"/>
          <w:lang w:val="uk-UA"/>
        </w:rPr>
        <w:t>992,6</w:t>
      </w:r>
      <w:r w:rsidR="00A91C2D" w:rsidRPr="00A91C2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</w:p>
    <w:p w:rsidR="00AD3A0C" w:rsidRPr="00A91C2D" w:rsidRDefault="00AD3A0C" w:rsidP="001F371F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lastRenderedPageBreak/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(</w:t>
      </w:r>
      <w:r w:rsidR="00A91C2D">
        <w:rPr>
          <w:rFonts w:ascii="Arial" w:hAnsi="Arial" w:cs="Arial"/>
          <w:color w:val="000000"/>
          <w:sz w:val="24"/>
          <w:szCs w:val="24"/>
          <w:lang w:val="uk-UA"/>
        </w:rPr>
        <w:t xml:space="preserve"> кондиціонер</w:t>
      </w:r>
      <w:r w:rsidR="00C13659">
        <w:rPr>
          <w:rFonts w:ascii="Arial" w:hAnsi="Arial" w:cs="Arial"/>
          <w:color w:val="000000"/>
          <w:sz w:val="24"/>
          <w:szCs w:val="24"/>
          <w:lang w:val="uk-UA"/>
        </w:rPr>
        <w:t xml:space="preserve"> А</w:t>
      </w:r>
      <w:r w:rsidR="00C13659">
        <w:rPr>
          <w:rFonts w:ascii="Arial" w:hAnsi="Arial" w:cs="Arial"/>
          <w:color w:val="000000"/>
          <w:sz w:val="24"/>
          <w:szCs w:val="24"/>
          <w:lang w:val="en-US"/>
        </w:rPr>
        <w:t>UX</w:t>
      </w:r>
      <w:r w:rsidR="00C13659" w:rsidRPr="00C13659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C13659">
        <w:rPr>
          <w:rFonts w:ascii="Arial" w:hAnsi="Arial" w:cs="Arial"/>
          <w:color w:val="000000"/>
          <w:sz w:val="24"/>
          <w:szCs w:val="24"/>
          <w:lang w:val="en-US"/>
        </w:rPr>
        <w:t>ASW</w:t>
      </w:r>
      <w:r w:rsidR="00C13659" w:rsidRPr="00C13659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C13659">
        <w:rPr>
          <w:rFonts w:ascii="Arial" w:hAnsi="Arial" w:cs="Arial"/>
          <w:color w:val="000000"/>
          <w:sz w:val="24"/>
          <w:szCs w:val="24"/>
          <w:lang w:val="uk-UA"/>
        </w:rPr>
        <w:t xml:space="preserve">автомобіль </w:t>
      </w:r>
      <w:r w:rsidR="00C13659">
        <w:rPr>
          <w:rFonts w:ascii="Arial" w:hAnsi="Arial" w:cs="Arial"/>
          <w:color w:val="000000"/>
          <w:sz w:val="24"/>
          <w:szCs w:val="24"/>
          <w:lang w:val="en-US"/>
        </w:rPr>
        <w:t>HYUNDAI</w:t>
      </w:r>
      <w:r w:rsidR="00C13659" w:rsidRPr="00C13659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C13659">
        <w:rPr>
          <w:rFonts w:ascii="Arial" w:hAnsi="Arial" w:cs="Arial"/>
          <w:color w:val="000000"/>
          <w:sz w:val="24"/>
          <w:szCs w:val="24"/>
          <w:lang w:val="uk-UA"/>
        </w:rPr>
        <w:t xml:space="preserve">ноутбук </w:t>
      </w:r>
      <w:r w:rsidR="00C13659">
        <w:rPr>
          <w:rFonts w:ascii="Arial" w:hAnsi="Arial" w:cs="Arial"/>
          <w:color w:val="000000"/>
          <w:sz w:val="24"/>
          <w:szCs w:val="24"/>
          <w:lang w:val="en-US"/>
        </w:rPr>
        <w:t>Lenovo</w:t>
      </w:r>
      <w:r w:rsidR="00C13659" w:rsidRPr="00C13659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C13659">
        <w:rPr>
          <w:rFonts w:ascii="Arial" w:hAnsi="Arial" w:cs="Arial"/>
          <w:color w:val="000000"/>
          <w:sz w:val="24"/>
          <w:szCs w:val="24"/>
          <w:lang w:val="uk-UA"/>
        </w:rPr>
        <w:t>програмний комплекс СІС354</w:t>
      </w:r>
      <w:r w:rsidRPr="002A40A4">
        <w:rPr>
          <w:rFonts w:ascii="Arial" w:hAnsi="Arial" w:cs="Arial"/>
          <w:sz w:val="24"/>
          <w:szCs w:val="24"/>
          <w:lang w:val="uk-UA"/>
        </w:rPr>
        <w:t>).</w:t>
      </w:r>
      <w:r>
        <w:rPr>
          <w:rFonts w:ascii="Arial" w:hAnsi="Arial" w:cs="Arial"/>
          <w:sz w:val="24"/>
          <w:szCs w:val="24"/>
          <w:lang w:val="uk-UA"/>
        </w:rPr>
        <w:t xml:space="preserve"> Сума витрат на ремонт основних засобів – </w:t>
      </w:r>
      <w:r w:rsidR="00C13659" w:rsidRPr="00C13659">
        <w:rPr>
          <w:rFonts w:ascii="Arial" w:hAnsi="Arial" w:cs="Arial"/>
          <w:b/>
          <w:sz w:val="24"/>
          <w:szCs w:val="24"/>
          <w:lang w:val="uk-UA"/>
        </w:rPr>
        <w:t>438</w:t>
      </w:r>
      <w:r w:rsidR="00A91C2D" w:rsidRPr="00A91C2D">
        <w:rPr>
          <w:rFonts w:ascii="Arial" w:hAnsi="Arial" w:cs="Arial"/>
          <w:b/>
          <w:sz w:val="24"/>
          <w:szCs w:val="24"/>
          <w:lang w:val="uk-UA"/>
        </w:rPr>
        <w:t>,</w:t>
      </w:r>
      <w:r w:rsidR="00C13659">
        <w:rPr>
          <w:rFonts w:ascii="Arial" w:hAnsi="Arial" w:cs="Arial"/>
          <w:b/>
          <w:sz w:val="24"/>
          <w:szCs w:val="24"/>
          <w:lang w:val="uk-UA"/>
        </w:rPr>
        <w:t>6</w:t>
      </w:r>
      <w:r w:rsidRPr="00731E3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31E3E">
        <w:rPr>
          <w:rFonts w:ascii="Arial" w:hAnsi="Arial" w:cs="Arial"/>
          <w:b/>
          <w:sz w:val="24"/>
          <w:szCs w:val="24"/>
          <w:lang w:val="uk-UA"/>
        </w:rPr>
        <w:t>тис.грн</w:t>
      </w:r>
      <w:proofErr w:type="spellEnd"/>
      <w:r>
        <w:rPr>
          <w:rFonts w:ascii="Arial" w:hAnsi="Arial" w:cs="Arial"/>
          <w:sz w:val="24"/>
          <w:szCs w:val="24"/>
          <w:lang w:val="uk-UA"/>
        </w:rPr>
        <w:t>.</w:t>
      </w:r>
      <w:r w:rsidR="00A91C2D">
        <w:rPr>
          <w:rFonts w:ascii="Arial" w:hAnsi="Arial" w:cs="Arial"/>
          <w:sz w:val="24"/>
          <w:szCs w:val="24"/>
          <w:lang w:val="uk-UA"/>
        </w:rPr>
        <w:t xml:space="preserve">, в тому числі </w:t>
      </w:r>
      <w:r w:rsidR="00A91C2D" w:rsidRPr="002A40A4">
        <w:rPr>
          <w:rFonts w:ascii="Arial" w:hAnsi="Arial" w:cs="Arial"/>
          <w:sz w:val="24"/>
          <w:szCs w:val="24"/>
        </w:rPr>
        <w:t xml:space="preserve">на ремонт </w:t>
      </w:r>
      <w:r w:rsidR="00A91C2D" w:rsidRPr="002A40A4">
        <w:rPr>
          <w:rFonts w:ascii="Arial" w:hAnsi="Arial" w:cs="Arial"/>
          <w:sz w:val="24"/>
          <w:szCs w:val="24"/>
          <w:lang w:val="uk-UA"/>
        </w:rPr>
        <w:t xml:space="preserve"> виробничої </w:t>
      </w:r>
      <w:proofErr w:type="spellStart"/>
      <w:r w:rsidR="00A91C2D" w:rsidRPr="002A40A4">
        <w:rPr>
          <w:rFonts w:ascii="Arial" w:hAnsi="Arial" w:cs="Arial"/>
          <w:sz w:val="24"/>
          <w:szCs w:val="24"/>
        </w:rPr>
        <w:t>будів</w:t>
      </w:r>
      <w:proofErr w:type="spellEnd"/>
      <w:r w:rsidR="00A91C2D" w:rsidRPr="002A40A4">
        <w:rPr>
          <w:rFonts w:ascii="Arial" w:hAnsi="Arial" w:cs="Arial"/>
          <w:sz w:val="24"/>
          <w:szCs w:val="24"/>
          <w:lang w:val="uk-UA"/>
        </w:rPr>
        <w:t>лі та допоміжних приміщень</w:t>
      </w:r>
      <w:r w:rsidR="00A91C2D">
        <w:rPr>
          <w:rFonts w:ascii="Arial" w:hAnsi="Arial" w:cs="Arial"/>
          <w:sz w:val="24"/>
          <w:szCs w:val="24"/>
          <w:lang w:val="uk-UA"/>
        </w:rPr>
        <w:t xml:space="preserve"> </w:t>
      </w:r>
      <w:r w:rsidR="009F1EE7">
        <w:rPr>
          <w:rFonts w:ascii="Arial" w:hAnsi="Arial" w:cs="Arial"/>
          <w:sz w:val="24"/>
          <w:szCs w:val="24"/>
          <w:lang w:val="uk-UA"/>
        </w:rPr>
        <w:t>–</w:t>
      </w:r>
      <w:r w:rsidR="00A91C2D">
        <w:rPr>
          <w:rFonts w:ascii="Arial" w:hAnsi="Arial" w:cs="Arial"/>
          <w:sz w:val="24"/>
          <w:szCs w:val="24"/>
          <w:lang w:val="uk-UA"/>
        </w:rPr>
        <w:t xml:space="preserve"> </w:t>
      </w:r>
      <w:r w:rsidR="009F1EE7" w:rsidRPr="009F1EE7">
        <w:rPr>
          <w:rFonts w:ascii="Arial" w:hAnsi="Arial" w:cs="Arial"/>
          <w:b/>
          <w:sz w:val="24"/>
          <w:szCs w:val="24"/>
          <w:lang w:val="uk-UA"/>
        </w:rPr>
        <w:t>2</w:t>
      </w:r>
      <w:r w:rsidR="00C13659">
        <w:rPr>
          <w:rFonts w:ascii="Arial" w:hAnsi="Arial" w:cs="Arial"/>
          <w:b/>
          <w:sz w:val="24"/>
          <w:szCs w:val="24"/>
          <w:lang w:val="uk-UA"/>
        </w:rPr>
        <w:t>35,0</w:t>
      </w:r>
      <w:r w:rsidR="00A91C2D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A91C2D">
        <w:rPr>
          <w:rFonts w:ascii="Arial" w:hAnsi="Arial" w:cs="Arial"/>
          <w:sz w:val="24"/>
          <w:szCs w:val="24"/>
          <w:lang w:val="uk-UA"/>
        </w:rPr>
        <w:t>тис.грн</w:t>
      </w:r>
      <w:proofErr w:type="spellEnd"/>
      <w:r w:rsidR="00A91C2D">
        <w:rPr>
          <w:rFonts w:ascii="Arial" w:hAnsi="Arial" w:cs="Arial"/>
          <w:sz w:val="24"/>
          <w:szCs w:val="24"/>
          <w:lang w:val="uk-UA"/>
        </w:rPr>
        <w:t>.</w:t>
      </w:r>
    </w:p>
    <w:p w:rsidR="00AD3A0C" w:rsidRPr="00540F33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Перев</w:t>
      </w:r>
      <w:proofErr w:type="gramEnd"/>
      <w:r w:rsidRPr="002A40A4">
        <w:rPr>
          <w:rFonts w:ascii="Arial" w:hAnsi="Arial" w:cs="Arial"/>
          <w:sz w:val="24"/>
          <w:szCs w:val="24"/>
        </w:rPr>
        <w:t>іркою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порушень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2A40A4">
        <w:rPr>
          <w:rFonts w:ascii="Arial" w:hAnsi="Arial" w:cs="Arial"/>
          <w:sz w:val="24"/>
          <w:szCs w:val="24"/>
        </w:rPr>
        <w:t>виявлено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 На </w:t>
      </w:r>
      <w:proofErr w:type="spellStart"/>
      <w:r w:rsidRPr="002A40A4">
        <w:rPr>
          <w:rFonts w:ascii="Arial" w:hAnsi="Arial" w:cs="Arial"/>
          <w:sz w:val="24"/>
          <w:szCs w:val="24"/>
        </w:rPr>
        <w:t>вс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і 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витрат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и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представлен</w:t>
      </w:r>
      <w:proofErr w:type="gramEnd"/>
      <w:r w:rsidRPr="002A40A4">
        <w:rPr>
          <w:rFonts w:ascii="Arial" w:hAnsi="Arial" w:cs="Arial"/>
          <w:sz w:val="24"/>
          <w:szCs w:val="24"/>
        </w:rPr>
        <w:t>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накладні та </w:t>
      </w:r>
      <w:proofErr w:type="spellStart"/>
      <w:r w:rsidRPr="002A40A4">
        <w:rPr>
          <w:rFonts w:ascii="Arial" w:hAnsi="Arial" w:cs="Arial"/>
          <w:sz w:val="24"/>
          <w:szCs w:val="24"/>
        </w:rPr>
        <w:t>акти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виконаних робіт</w:t>
      </w:r>
      <w:r w:rsidRPr="002A40A4">
        <w:rPr>
          <w:rFonts w:ascii="Arial" w:hAnsi="Arial" w:cs="Arial"/>
          <w:sz w:val="24"/>
          <w:szCs w:val="24"/>
        </w:rPr>
        <w:t>.</w:t>
      </w:r>
    </w:p>
    <w:p w:rsidR="00575C50" w:rsidRPr="00575C50" w:rsidRDefault="00575C50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575C5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  <w:lang w:val="uk-UA"/>
        </w:rPr>
        <w:t>За 201</w:t>
      </w:r>
      <w:r w:rsidR="00C13659">
        <w:rPr>
          <w:rFonts w:ascii="Arial" w:hAnsi="Arial" w:cs="Arial"/>
          <w:sz w:val="24"/>
          <w:szCs w:val="24"/>
          <w:lang w:val="uk-UA"/>
        </w:rPr>
        <w:t>7</w:t>
      </w:r>
      <w:r>
        <w:rPr>
          <w:rFonts w:ascii="Arial" w:hAnsi="Arial" w:cs="Arial"/>
          <w:sz w:val="24"/>
          <w:szCs w:val="24"/>
          <w:lang w:val="uk-UA"/>
        </w:rPr>
        <w:t xml:space="preserve"> рік було сплачено штрафних санкцій на суму </w:t>
      </w:r>
      <w:r w:rsidR="00F31F0A" w:rsidRPr="00F31F0A">
        <w:rPr>
          <w:rFonts w:ascii="Arial" w:hAnsi="Arial" w:cs="Arial"/>
          <w:b/>
          <w:sz w:val="24"/>
          <w:szCs w:val="24"/>
          <w:lang w:val="uk-UA"/>
        </w:rPr>
        <w:t>24</w:t>
      </w:r>
      <w:r w:rsidRPr="00F31F0A">
        <w:rPr>
          <w:rFonts w:ascii="Arial" w:hAnsi="Arial" w:cs="Arial"/>
          <w:b/>
          <w:sz w:val="24"/>
          <w:szCs w:val="24"/>
          <w:lang w:val="uk-UA"/>
        </w:rPr>
        <w:t>,</w:t>
      </w:r>
      <w:r w:rsidR="00F31F0A" w:rsidRPr="00F31F0A">
        <w:rPr>
          <w:rFonts w:ascii="Arial" w:hAnsi="Arial" w:cs="Arial"/>
          <w:b/>
          <w:sz w:val="24"/>
          <w:szCs w:val="24"/>
          <w:lang w:val="uk-UA"/>
        </w:rPr>
        <w:t>17</w:t>
      </w:r>
      <w:r w:rsidR="00F31F0A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грн. (</w:t>
      </w:r>
      <w:r w:rsidR="00F31F0A">
        <w:rPr>
          <w:rFonts w:ascii="Arial" w:hAnsi="Arial" w:cs="Arial"/>
          <w:sz w:val="24"/>
          <w:szCs w:val="24"/>
          <w:lang w:val="uk-UA"/>
        </w:rPr>
        <w:t>порушення граничних термінів реєстрації податкових накладних</w:t>
      </w:r>
      <w:r>
        <w:rPr>
          <w:rFonts w:ascii="Arial" w:hAnsi="Arial" w:cs="Arial"/>
          <w:sz w:val="24"/>
          <w:szCs w:val="24"/>
          <w:lang w:val="uk-UA"/>
        </w:rPr>
        <w:t>)</w:t>
      </w:r>
      <w:r w:rsidR="00FA12E4">
        <w:rPr>
          <w:rFonts w:ascii="Arial" w:hAnsi="Arial" w:cs="Arial"/>
          <w:sz w:val="24"/>
          <w:szCs w:val="24"/>
          <w:lang w:val="uk-UA"/>
        </w:rPr>
        <w:t>.</w:t>
      </w:r>
    </w:p>
    <w:p w:rsidR="00AD3A0C" w:rsidRPr="00F31F0A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</w:t>
      </w:r>
      <w:r w:rsidRPr="00F31F0A">
        <w:rPr>
          <w:rFonts w:ascii="Arial" w:hAnsi="Arial" w:cs="Arial"/>
          <w:sz w:val="24"/>
          <w:szCs w:val="24"/>
          <w:lang w:val="uk-UA"/>
        </w:rPr>
        <w:t>Порівнюючи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F31F0A">
        <w:rPr>
          <w:rFonts w:ascii="Arial" w:hAnsi="Arial" w:cs="Arial"/>
          <w:sz w:val="24"/>
          <w:szCs w:val="24"/>
          <w:lang w:val="uk-UA"/>
        </w:rPr>
        <w:t>7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31F0A">
        <w:rPr>
          <w:rFonts w:ascii="Arial" w:hAnsi="Arial" w:cs="Arial"/>
          <w:sz w:val="24"/>
          <w:szCs w:val="24"/>
          <w:lang w:val="uk-UA"/>
        </w:rPr>
        <w:t>рік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F31F0A">
        <w:rPr>
          <w:rFonts w:ascii="Arial" w:hAnsi="Arial" w:cs="Arial"/>
          <w:sz w:val="24"/>
          <w:szCs w:val="24"/>
          <w:lang w:val="uk-UA"/>
        </w:rPr>
        <w:t xml:space="preserve"> з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F31F0A">
        <w:rPr>
          <w:rFonts w:ascii="Arial" w:hAnsi="Arial" w:cs="Arial"/>
          <w:sz w:val="24"/>
          <w:szCs w:val="24"/>
          <w:lang w:val="uk-UA"/>
        </w:rPr>
        <w:t>6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</w:t>
      </w:r>
      <w:r w:rsidRPr="00F31F0A">
        <w:rPr>
          <w:rFonts w:ascii="Arial" w:hAnsi="Arial" w:cs="Arial"/>
          <w:sz w:val="24"/>
          <w:szCs w:val="24"/>
          <w:lang w:val="uk-UA"/>
        </w:rPr>
        <w:t xml:space="preserve">ом фінансово-господарська діяльність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r w:rsidRPr="00F31F0A">
        <w:rPr>
          <w:rFonts w:ascii="Arial" w:hAnsi="Arial" w:cs="Arial"/>
          <w:sz w:val="24"/>
          <w:szCs w:val="24"/>
          <w:lang w:val="uk-UA"/>
        </w:rPr>
        <w:t>АТ</w:t>
      </w:r>
      <w:proofErr w:type="spellEnd"/>
      <w:r w:rsidRPr="00F31F0A">
        <w:rPr>
          <w:rFonts w:ascii="Arial" w:hAnsi="Arial" w:cs="Arial"/>
          <w:sz w:val="24"/>
          <w:szCs w:val="24"/>
          <w:lang w:val="uk-UA"/>
        </w:rPr>
        <w:t xml:space="preserve"> “</w:t>
      </w:r>
      <w:proofErr w:type="spellStart"/>
      <w:r w:rsidRPr="00F31F0A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Pr="00F31F0A">
        <w:rPr>
          <w:rFonts w:ascii="Arial" w:hAnsi="Arial" w:cs="Arial"/>
          <w:sz w:val="24"/>
          <w:szCs w:val="24"/>
          <w:lang w:val="uk-UA"/>
        </w:rPr>
        <w:t>”  виглядає так:</w:t>
      </w:r>
    </w:p>
    <w:p w:rsidR="00AD3A0C" w:rsidRPr="002A40A4" w:rsidRDefault="00AD3A0C" w:rsidP="001F371F">
      <w:pPr>
        <w:rPr>
          <w:rFonts w:ascii="Arial" w:hAnsi="Arial" w:cs="Arial"/>
          <w:b/>
          <w:i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i/>
          <w:sz w:val="24"/>
          <w:szCs w:val="24"/>
          <w:u w:val="single"/>
        </w:rPr>
        <w:t>Доходи</w:t>
      </w:r>
      <w:r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uk-UA"/>
        </w:rPr>
        <w:t>з</w:t>
      </w:r>
      <w:r w:rsidR="00561317">
        <w:rPr>
          <w:rFonts w:ascii="Arial" w:hAnsi="Arial" w:cs="Arial"/>
          <w:b/>
          <w:i/>
          <w:sz w:val="24"/>
          <w:szCs w:val="24"/>
          <w:lang w:val="uk-UA"/>
        </w:rPr>
        <w:t>більшились</w:t>
      </w:r>
      <w:r w:rsidR="008A785C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gramStart"/>
      <w:r w:rsidRPr="002A40A4">
        <w:rPr>
          <w:rFonts w:ascii="Arial" w:hAnsi="Arial" w:cs="Arial"/>
          <w:b/>
          <w:i/>
          <w:sz w:val="24"/>
          <w:szCs w:val="24"/>
          <w:lang w:val="uk-UA"/>
        </w:rPr>
        <w:t>в</w:t>
      </w:r>
      <w:proofErr w:type="gramEnd"/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порівнянні з  201</w:t>
      </w:r>
      <w:r w:rsidR="00F31F0A">
        <w:rPr>
          <w:rFonts w:ascii="Arial" w:hAnsi="Arial" w:cs="Arial"/>
          <w:b/>
          <w:i/>
          <w:sz w:val="24"/>
          <w:szCs w:val="24"/>
          <w:lang w:val="uk-UA"/>
        </w:rPr>
        <w:t>6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роком на </w:t>
      </w:r>
      <w:r w:rsidR="00F31F0A">
        <w:rPr>
          <w:rFonts w:ascii="Arial" w:hAnsi="Arial" w:cs="Arial"/>
          <w:b/>
          <w:i/>
          <w:sz w:val="24"/>
          <w:szCs w:val="24"/>
          <w:lang w:val="uk-UA"/>
        </w:rPr>
        <w:t>7,9</w:t>
      </w:r>
      <w:r w:rsidR="008A785C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595FDF" w:rsidRDefault="00D53736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561317">
        <w:rPr>
          <w:rFonts w:ascii="Arial" w:hAnsi="Arial" w:cs="Arial"/>
          <w:color w:val="000000"/>
          <w:sz w:val="24"/>
          <w:szCs w:val="24"/>
          <w:lang w:val="uk-UA"/>
        </w:rPr>
        <w:t>більшення</w:t>
      </w:r>
      <w:r w:rsidR="008A785C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>доходів</w:t>
      </w:r>
      <w:r w:rsidR="00561317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вплинуло 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561317">
        <w:rPr>
          <w:rFonts w:ascii="Arial" w:hAnsi="Arial" w:cs="Arial"/>
          <w:color w:val="000000"/>
          <w:sz w:val="24"/>
          <w:szCs w:val="24"/>
          <w:lang w:val="uk-UA"/>
        </w:rPr>
        <w:t xml:space="preserve">більшення </w:t>
      </w:r>
      <w:r w:rsidR="00BC3FEB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0B5A84">
        <w:rPr>
          <w:rFonts w:ascii="Arial" w:hAnsi="Arial" w:cs="Arial"/>
          <w:color w:val="000000"/>
          <w:sz w:val="24"/>
          <w:szCs w:val="24"/>
          <w:lang w:val="uk-UA"/>
        </w:rPr>
        <w:t xml:space="preserve">доходів від </w:t>
      </w:r>
      <w:r w:rsidR="00BC3FEB">
        <w:rPr>
          <w:rFonts w:ascii="Arial" w:hAnsi="Arial" w:cs="Arial"/>
          <w:color w:val="000000"/>
          <w:sz w:val="24"/>
          <w:szCs w:val="24"/>
          <w:lang w:val="uk-UA"/>
        </w:rPr>
        <w:t xml:space="preserve">оренди на </w:t>
      </w:r>
      <w:r w:rsidR="00086E25" w:rsidRPr="00086E25">
        <w:rPr>
          <w:rFonts w:ascii="Arial" w:hAnsi="Arial" w:cs="Arial"/>
          <w:b/>
          <w:color w:val="000000"/>
          <w:sz w:val="24"/>
          <w:szCs w:val="24"/>
          <w:lang w:val="uk-UA"/>
        </w:rPr>
        <w:t>15,6</w:t>
      </w:r>
      <w:r w:rsidR="00BC3FEB" w:rsidRPr="000351C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%</w:t>
      </w:r>
      <w:r w:rsidR="00595FDF" w:rsidRPr="00086E25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; </w:t>
      </w:r>
      <w:r w:rsidR="00595FDF" w:rsidRPr="001168AA">
        <w:rPr>
          <w:rFonts w:ascii="Arial" w:hAnsi="Arial" w:cs="Arial"/>
          <w:color w:val="000000"/>
          <w:sz w:val="24"/>
          <w:szCs w:val="24"/>
          <w:lang w:val="uk-UA"/>
        </w:rPr>
        <w:t xml:space="preserve"> від</w:t>
      </w:r>
      <w:r w:rsidR="00595FDF">
        <w:rPr>
          <w:rFonts w:ascii="Arial" w:hAnsi="Arial" w:cs="Arial"/>
          <w:color w:val="000000"/>
          <w:sz w:val="24"/>
          <w:szCs w:val="24"/>
          <w:lang w:val="uk-UA"/>
        </w:rPr>
        <w:t xml:space="preserve"> експлуатаційних послуг </w:t>
      </w:r>
      <w:r w:rsidR="00595FDF" w:rsidRPr="00430EC1">
        <w:rPr>
          <w:rFonts w:ascii="Arial" w:hAnsi="Arial" w:cs="Arial"/>
          <w:sz w:val="24"/>
          <w:szCs w:val="24"/>
          <w:lang w:val="uk-UA"/>
        </w:rPr>
        <w:t xml:space="preserve">на </w:t>
      </w:r>
      <w:r w:rsidR="00595FDF" w:rsidRPr="00595FDF">
        <w:rPr>
          <w:rFonts w:ascii="Arial" w:hAnsi="Arial" w:cs="Arial"/>
          <w:b/>
          <w:sz w:val="24"/>
          <w:szCs w:val="24"/>
          <w:lang w:val="uk-UA"/>
        </w:rPr>
        <w:t>5,</w:t>
      </w:r>
      <w:r w:rsidR="00086E25">
        <w:rPr>
          <w:rFonts w:ascii="Arial" w:hAnsi="Arial" w:cs="Arial"/>
          <w:b/>
          <w:sz w:val="24"/>
          <w:szCs w:val="24"/>
          <w:lang w:val="uk-UA"/>
        </w:rPr>
        <w:t>4</w:t>
      </w:r>
      <w:r w:rsidR="00595FDF">
        <w:rPr>
          <w:rFonts w:ascii="Arial" w:hAnsi="Arial" w:cs="Arial"/>
          <w:sz w:val="24"/>
          <w:szCs w:val="24"/>
          <w:lang w:val="uk-UA"/>
        </w:rPr>
        <w:t>%</w:t>
      </w:r>
      <w:r w:rsidR="00086E25">
        <w:rPr>
          <w:rFonts w:ascii="Arial" w:hAnsi="Arial" w:cs="Arial"/>
          <w:sz w:val="24"/>
          <w:szCs w:val="24"/>
          <w:lang w:val="uk-UA"/>
        </w:rPr>
        <w:t>.</w:t>
      </w:r>
      <w:r w:rsidR="00595FDF"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="00595FDF">
        <w:rPr>
          <w:rFonts w:ascii="Arial" w:hAnsi="Arial" w:cs="Arial"/>
          <w:sz w:val="24"/>
          <w:szCs w:val="24"/>
          <w:lang w:val="uk-UA"/>
        </w:rPr>
        <w:t>Вартіс</w:t>
      </w:r>
      <w:r>
        <w:rPr>
          <w:rFonts w:ascii="Arial" w:hAnsi="Arial" w:cs="Arial"/>
          <w:sz w:val="24"/>
          <w:szCs w:val="24"/>
          <w:lang w:val="uk-UA"/>
        </w:rPr>
        <w:t>т</w:t>
      </w:r>
      <w:r w:rsidR="00595FDF">
        <w:rPr>
          <w:rFonts w:ascii="Arial" w:hAnsi="Arial" w:cs="Arial"/>
          <w:sz w:val="24"/>
          <w:szCs w:val="24"/>
          <w:lang w:val="uk-UA"/>
        </w:rPr>
        <w:t xml:space="preserve">ь реалізованих ПВР </w:t>
      </w:r>
      <w:r w:rsidR="00086E25">
        <w:rPr>
          <w:rFonts w:ascii="Arial" w:hAnsi="Arial" w:cs="Arial"/>
          <w:sz w:val="24"/>
          <w:szCs w:val="24"/>
          <w:lang w:val="uk-UA"/>
        </w:rPr>
        <w:t xml:space="preserve">збільшилась лише </w:t>
      </w:r>
      <w:r w:rsidR="00595FDF">
        <w:rPr>
          <w:rFonts w:ascii="Arial" w:hAnsi="Arial" w:cs="Arial"/>
          <w:sz w:val="24"/>
          <w:szCs w:val="24"/>
          <w:lang w:val="uk-UA"/>
        </w:rPr>
        <w:t xml:space="preserve"> на </w:t>
      </w:r>
      <w:r w:rsidR="00086E25" w:rsidRPr="00086E25">
        <w:rPr>
          <w:rFonts w:ascii="Arial" w:hAnsi="Arial" w:cs="Arial"/>
          <w:b/>
          <w:sz w:val="24"/>
          <w:szCs w:val="24"/>
          <w:lang w:val="uk-UA"/>
        </w:rPr>
        <w:t>2,1</w:t>
      </w:r>
      <w:r w:rsidR="00595FDF">
        <w:rPr>
          <w:rFonts w:ascii="Arial" w:hAnsi="Arial" w:cs="Arial"/>
          <w:sz w:val="24"/>
          <w:szCs w:val="24"/>
          <w:lang w:val="uk-UA"/>
        </w:rPr>
        <w:t>%.</w:t>
      </w:r>
      <w:r>
        <w:rPr>
          <w:rFonts w:ascii="Arial" w:hAnsi="Arial" w:cs="Arial"/>
          <w:sz w:val="24"/>
          <w:szCs w:val="24"/>
          <w:lang w:val="uk-UA"/>
        </w:rPr>
        <w:t xml:space="preserve"> В загальному обсязі реалізованих  ПВР об</w:t>
      </w:r>
      <w:r w:rsidRPr="00D53736"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єкти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України займають </w:t>
      </w:r>
      <w:r w:rsidRPr="0007012C">
        <w:rPr>
          <w:rFonts w:ascii="Arial" w:hAnsi="Arial" w:cs="Arial"/>
          <w:b/>
          <w:sz w:val="24"/>
          <w:szCs w:val="24"/>
          <w:lang w:val="uk-UA"/>
        </w:rPr>
        <w:t>60</w:t>
      </w:r>
      <w:r>
        <w:rPr>
          <w:rFonts w:ascii="Arial" w:hAnsi="Arial" w:cs="Arial"/>
          <w:sz w:val="24"/>
          <w:szCs w:val="24"/>
          <w:lang w:val="uk-UA"/>
        </w:rPr>
        <w:t xml:space="preserve">%,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Білорусії-</w:t>
      </w:r>
      <w:proofErr w:type="spellEnd"/>
      <w:r w:rsidR="00715FD9">
        <w:rPr>
          <w:rFonts w:ascii="Arial" w:hAnsi="Arial" w:cs="Arial"/>
          <w:sz w:val="24"/>
          <w:szCs w:val="24"/>
          <w:lang w:val="uk-UA"/>
        </w:rPr>
        <w:t xml:space="preserve"> </w:t>
      </w:r>
      <w:r w:rsidRPr="0007012C">
        <w:rPr>
          <w:rFonts w:ascii="Arial" w:hAnsi="Arial" w:cs="Arial"/>
          <w:b/>
          <w:sz w:val="24"/>
          <w:szCs w:val="24"/>
          <w:lang w:val="uk-UA"/>
        </w:rPr>
        <w:t>40</w:t>
      </w:r>
      <w:r>
        <w:rPr>
          <w:rFonts w:ascii="Arial" w:hAnsi="Arial" w:cs="Arial"/>
          <w:sz w:val="24"/>
          <w:szCs w:val="24"/>
          <w:lang w:val="uk-UA"/>
        </w:rPr>
        <w:t xml:space="preserve">%. </w:t>
      </w:r>
    </w:p>
    <w:p w:rsidR="00086E25" w:rsidRPr="00595FDF" w:rsidRDefault="00D53736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</w:t>
      </w:r>
      <w:r w:rsidR="00086E25">
        <w:rPr>
          <w:rFonts w:ascii="Arial" w:hAnsi="Arial" w:cs="Arial"/>
          <w:sz w:val="24"/>
          <w:szCs w:val="24"/>
          <w:lang w:val="uk-UA"/>
        </w:rPr>
        <w:t>Доходи від п</w:t>
      </w:r>
      <w:r w:rsidR="00086E25" w:rsidRPr="002A40A4">
        <w:rPr>
          <w:rFonts w:ascii="Arial" w:hAnsi="Arial" w:cs="Arial"/>
          <w:sz w:val="24"/>
          <w:szCs w:val="24"/>
          <w:lang w:val="uk-UA"/>
        </w:rPr>
        <w:t>ослуг по  наданню місць автотранспорту</w:t>
      </w:r>
      <w:r w:rsidR="00086E25">
        <w:rPr>
          <w:rFonts w:ascii="Arial" w:hAnsi="Arial" w:cs="Arial"/>
          <w:sz w:val="24"/>
          <w:szCs w:val="24"/>
          <w:lang w:val="uk-UA"/>
        </w:rPr>
        <w:t xml:space="preserve">  на  рівні 2016 року</w:t>
      </w:r>
      <w:r w:rsidR="00086E25" w:rsidRPr="00595FDF">
        <w:rPr>
          <w:rFonts w:ascii="Arial" w:hAnsi="Arial" w:cs="Arial"/>
          <w:b/>
          <w:sz w:val="24"/>
          <w:szCs w:val="24"/>
          <w:lang w:val="uk-UA"/>
        </w:rPr>
        <w:t>.</w:t>
      </w:r>
    </w:p>
    <w:p w:rsidR="00AD3A0C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595FDF">
        <w:rPr>
          <w:rFonts w:ascii="Arial" w:hAnsi="Arial" w:cs="Arial"/>
          <w:color w:val="000000"/>
          <w:sz w:val="24"/>
          <w:szCs w:val="24"/>
          <w:lang w:val="uk-UA"/>
        </w:rPr>
        <w:t>Слід відмітити, що с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ередня вартість 1м2  орендованої площі з урахуванням ПДВ </w:t>
      </w:r>
      <w:r w:rsidRPr="00595FDF">
        <w:rPr>
          <w:rFonts w:ascii="Arial" w:hAnsi="Arial" w:cs="Arial"/>
          <w:color w:val="000000"/>
          <w:sz w:val="24"/>
          <w:szCs w:val="24"/>
          <w:lang w:val="uk-UA"/>
        </w:rPr>
        <w:t>–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595FD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561317">
        <w:rPr>
          <w:rFonts w:ascii="Arial" w:hAnsi="Arial" w:cs="Arial"/>
          <w:b/>
          <w:color w:val="000000"/>
          <w:sz w:val="24"/>
          <w:szCs w:val="24"/>
          <w:lang w:val="uk-UA"/>
        </w:rPr>
        <w:t>2</w:t>
      </w:r>
      <w:r w:rsidR="00086E25">
        <w:rPr>
          <w:rFonts w:ascii="Arial" w:hAnsi="Arial" w:cs="Arial"/>
          <w:b/>
          <w:color w:val="000000"/>
          <w:sz w:val="24"/>
          <w:szCs w:val="24"/>
          <w:lang w:val="uk-UA"/>
        </w:rPr>
        <w:t>80,3</w:t>
      </w:r>
      <w:r w:rsidR="000351C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грн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., </w:t>
      </w:r>
      <w:r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561317">
        <w:rPr>
          <w:rFonts w:ascii="Arial" w:hAnsi="Arial" w:cs="Arial"/>
          <w:color w:val="000000"/>
          <w:sz w:val="24"/>
          <w:szCs w:val="24"/>
          <w:lang w:val="uk-UA"/>
        </w:rPr>
        <w:t xml:space="preserve">більшення </w:t>
      </w:r>
      <w:r w:rsidR="007A360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в порівнянні з 201</w:t>
      </w:r>
      <w:r w:rsidR="00086E25">
        <w:rPr>
          <w:rFonts w:ascii="Arial" w:hAnsi="Arial" w:cs="Arial"/>
          <w:color w:val="000000"/>
          <w:sz w:val="24"/>
          <w:szCs w:val="24"/>
          <w:lang w:val="uk-UA"/>
        </w:rPr>
        <w:t>6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роком с</w:t>
      </w:r>
      <w:r w:rsidR="00086E25">
        <w:rPr>
          <w:rFonts w:ascii="Arial" w:hAnsi="Arial" w:cs="Arial"/>
          <w:color w:val="000000"/>
          <w:sz w:val="24"/>
          <w:szCs w:val="24"/>
          <w:lang w:val="uk-UA"/>
        </w:rPr>
        <w:t xml:space="preserve">клало </w:t>
      </w:r>
      <w:r w:rsidR="00086E25" w:rsidRPr="00086E25">
        <w:rPr>
          <w:rFonts w:ascii="Arial" w:hAnsi="Arial" w:cs="Arial"/>
          <w:b/>
          <w:color w:val="000000"/>
          <w:sz w:val="24"/>
          <w:szCs w:val="24"/>
          <w:lang w:val="uk-UA"/>
        </w:rPr>
        <w:t>15</w:t>
      </w:r>
      <w:r w:rsidR="007A360D" w:rsidRPr="007A360D">
        <w:rPr>
          <w:rFonts w:ascii="Arial" w:hAnsi="Arial" w:cs="Arial"/>
          <w:b/>
          <w:color w:val="000000"/>
          <w:sz w:val="24"/>
          <w:szCs w:val="24"/>
          <w:lang w:val="uk-UA"/>
        </w:rPr>
        <w:t>,</w:t>
      </w:r>
      <w:r w:rsidR="00086E25">
        <w:rPr>
          <w:rFonts w:ascii="Arial" w:hAnsi="Arial" w:cs="Arial"/>
          <w:b/>
          <w:color w:val="000000"/>
          <w:sz w:val="24"/>
          <w:szCs w:val="24"/>
          <w:lang w:val="uk-UA"/>
        </w:rPr>
        <w:t>8</w:t>
      </w:r>
      <w:r w:rsidR="00561317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%</w:t>
      </w:r>
      <w:r w:rsidR="00595FDF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:rsidR="00AD3A0C" w:rsidRDefault="00AD3A0C" w:rsidP="001F371F">
      <w:pPr>
        <w:ind w:left="0" w:firstLine="0"/>
        <w:rPr>
          <w:rFonts w:ascii="Arial" w:hAnsi="Arial" w:cs="Arial"/>
          <w:b/>
          <w:i/>
          <w:sz w:val="24"/>
          <w:szCs w:val="24"/>
          <w:lang w:val="uk-UA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Pr="002A40A4">
        <w:rPr>
          <w:color w:val="000000"/>
          <w:sz w:val="24"/>
          <w:szCs w:val="24"/>
          <w:lang w:val="uk-UA"/>
        </w:rPr>
        <w:t xml:space="preserve">     </w:t>
      </w:r>
      <w:r w:rsidRPr="002A40A4">
        <w:rPr>
          <w:rFonts w:ascii="Arial" w:hAnsi="Arial" w:cs="Arial"/>
          <w:b/>
          <w:i/>
          <w:sz w:val="24"/>
          <w:szCs w:val="24"/>
          <w:u w:val="single"/>
          <w:lang w:val="uk-UA"/>
        </w:rPr>
        <w:t>-</w:t>
      </w:r>
      <w:r w:rsidRPr="002A40A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2A40A4">
        <w:rPr>
          <w:rFonts w:ascii="Arial" w:hAnsi="Arial" w:cs="Arial"/>
          <w:b/>
          <w:i/>
          <w:sz w:val="24"/>
          <w:szCs w:val="24"/>
          <w:u w:val="single"/>
        </w:rPr>
        <w:t>Витрати</w:t>
      </w:r>
      <w:proofErr w:type="spellEnd"/>
      <w:r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uk-UA"/>
        </w:rPr>
        <w:t>з</w:t>
      </w:r>
      <w:r w:rsidR="0084743F">
        <w:rPr>
          <w:rFonts w:ascii="Arial" w:hAnsi="Arial" w:cs="Arial"/>
          <w:b/>
          <w:i/>
          <w:sz w:val="24"/>
          <w:szCs w:val="24"/>
          <w:lang w:val="uk-UA"/>
        </w:rPr>
        <w:t>більшились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 на</w:t>
      </w:r>
      <w:r w:rsidR="0084743F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827F29" w:rsidRPr="00827F29">
        <w:rPr>
          <w:rFonts w:ascii="Arial" w:hAnsi="Arial" w:cs="Arial"/>
          <w:b/>
          <w:i/>
          <w:sz w:val="24"/>
          <w:szCs w:val="24"/>
        </w:rPr>
        <w:t>10</w:t>
      </w:r>
      <w:r w:rsidR="00827F29">
        <w:rPr>
          <w:rFonts w:ascii="Arial" w:hAnsi="Arial" w:cs="Arial"/>
          <w:b/>
          <w:i/>
          <w:sz w:val="24"/>
          <w:szCs w:val="24"/>
          <w:lang w:val="uk-UA"/>
        </w:rPr>
        <w:t>,</w:t>
      </w:r>
      <w:r w:rsidR="00827F29" w:rsidRPr="00827F29">
        <w:rPr>
          <w:rFonts w:ascii="Arial" w:hAnsi="Arial" w:cs="Arial"/>
          <w:b/>
          <w:i/>
          <w:sz w:val="24"/>
          <w:szCs w:val="24"/>
        </w:rPr>
        <w:t>0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3F2E0A" w:rsidRDefault="00AD3A0C" w:rsidP="001F371F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55E83">
        <w:rPr>
          <w:rFonts w:ascii="Arial" w:hAnsi="Arial" w:cs="Arial"/>
          <w:sz w:val="24"/>
          <w:szCs w:val="24"/>
          <w:lang w:val="uk-UA"/>
        </w:rPr>
        <w:t>На з</w:t>
      </w:r>
      <w:r w:rsidR="0084743F">
        <w:rPr>
          <w:rFonts w:ascii="Arial" w:hAnsi="Arial" w:cs="Arial"/>
          <w:sz w:val="24"/>
          <w:szCs w:val="24"/>
          <w:lang w:val="uk-UA"/>
        </w:rPr>
        <w:t>більшення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витрат вплинуло з</w:t>
      </w:r>
      <w:r w:rsidR="00202D9F">
        <w:rPr>
          <w:rFonts w:ascii="Arial" w:hAnsi="Arial" w:cs="Arial"/>
          <w:sz w:val="24"/>
          <w:szCs w:val="24"/>
          <w:lang w:val="uk-UA"/>
        </w:rPr>
        <w:t>більшення витрат</w:t>
      </w:r>
      <w:r w:rsidR="009D6BE3">
        <w:rPr>
          <w:rFonts w:ascii="Arial" w:hAnsi="Arial" w:cs="Arial"/>
          <w:sz w:val="24"/>
          <w:szCs w:val="24"/>
          <w:lang w:val="uk-UA"/>
        </w:rPr>
        <w:t xml:space="preserve"> на</w:t>
      </w:r>
      <w:r w:rsidR="00103E68" w:rsidRPr="00103E68">
        <w:rPr>
          <w:rFonts w:ascii="Arial" w:hAnsi="Arial" w:cs="Arial"/>
          <w:sz w:val="24"/>
          <w:szCs w:val="24"/>
        </w:rPr>
        <w:t>:</w:t>
      </w:r>
      <w:r w:rsidR="009D6BE3">
        <w:rPr>
          <w:rFonts w:ascii="Arial" w:hAnsi="Arial" w:cs="Arial"/>
          <w:sz w:val="24"/>
          <w:szCs w:val="24"/>
          <w:lang w:val="uk-UA"/>
        </w:rPr>
        <w:t xml:space="preserve"> </w:t>
      </w:r>
      <w:r w:rsidR="00202D9F">
        <w:rPr>
          <w:rFonts w:ascii="Arial" w:hAnsi="Arial" w:cs="Arial"/>
          <w:sz w:val="24"/>
          <w:szCs w:val="24"/>
          <w:lang w:val="uk-UA"/>
        </w:rPr>
        <w:t xml:space="preserve">утримання будівлі </w:t>
      </w:r>
      <w:r w:rsidR="00D53736" w:rsidRPr="00D53736">
        <w:rPr>
          <w:rFonts w:ascii="Arial" w:hAnsi="Arial" w:cs="Arial"/>
          <w:sz w:val="24"/>
          <w:szCs w:val="24"/>
        </w:rPr>
        <w:t>-</w:t>
      </w:r>
      <w:r w:rsidR="00202D9F">
        <w:rPr>
          <w:rFonts w:ascii="Arial" w:hAnsi="Arial" w:cs="Arial"/>
          <w:sz w:val="24"/>
          <w:szCs w:val="24"/>
          <w:lang w:val="uk-UA"/>
        </w:rPr>
        <w:t xml:space="preserve"> </w:t>
      </w:r>
      <w:r w:rsidR="00D53736">
        <w:rPr>
          <w:rFonts w:ascii="Arial" w:hAnsi="Arial" w:cs="Arial"/>
          <w:b/>
          <w:sz w:val="24"/>
          <w:szCs w:val="24"/>
          <w:lang w:val="uk-UA"/>
        </w:rPr>
        <w:t>33,6</w:t>
      </w:r>
      <w:r w:rsidR="00202D9F" w:rsidRPr="00202D9F">
        <w:rPr>
          <w:rFonts w:ascii="Arial" w:hAnsi="Arial" w:cs="Arial"/>
          <w:b/>
          <w:sz w:val="24"/>
          <w:szCs w:val="24"/>
          <w:lang w:val="uk-UA"/>
        </w:rPr>
        <w:t>%</w:t>
      </w:r>
      <w:r w:rsidR="009D6BE3" w:rsidRPr="009D6BE3">
        <w:rPr>
          <w:rFonts w:ascii="Arial" w:hAnsi="Arial" w:cs="Arial"/>
          <w:b/>
          <w:sz w:val="24"/>
          <w:szCs w:val="24"/>
        </w:rPr>
        <w:t>;</w:t>
      </w:r>
    </w:p>
    <w:p w:rsidR="007B7504" w:rsidRDefault="00202D9F" w:rsidP="001F371F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>
        <w:rPr>
          <w:rFonts w:ascii="Arial" w:hAnsi="Arial" w:cs="Arial"/>
          <w:sz w:val="24"/>
          <w:szCs w:val="24"/>
          <w:lang w:val="uk-UA"/>
        </w:rPr>
        <w:t>оплату праці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</w:t>
      </w:r>
      <w:r w:rsidR="00D53736" w:rsidRPr="00D53736">
        <w:rPr>
          <w:rFonts w:ascii="Arial" w:hAnsi="Arial" w:cs="Arial"/>
          <w:sz w:val="24"/>
          <w:szCs w:val="24"/>
        </w:rPr>
        <w:t>-</w:t>
      </w:r>
      <w:r w:rsidR="000E39CF">
        <w:rPr>
          <w:rFonts w:ascii="Arial" w:hAnsi="Arial" w:cs="Arial"/>
          <w:sz w:val="24"/>
          <w:szCs w:val="24"/>
          <w:lang w:val="uk-UA"/>
        </w:rPr>
        <w:t xml:space="preserve"> </w:t>
      </w:r>
      <w:r w:rsidR="00D53736" w:rsidRPr="00D53736">
        <w:rPr>
          <w:rFonts w:ascii="Arial" w:hAnsi="Arial" w:cs="Arial"/>
          <w:b/>
          <w:sz w:val="24"/>
          <w:szCs w:val="24"/>
          <w:lang w:val="uk-UA"/>
        </w:rPr>
        <w:t>27,0</w:t>
      </w:r>
      <w:r w:rsidR="00A55E83" w:rsidRPr="00D53736">
        <w:rPr>
          <w:rFonts w:ascii="Arial" w:hAnsi="Arial" w:cs="Arial"/>
          <w:sz w:val="24"/>
          <w:szCs w:val="24"/>
          <w:lang w:val="uk-UA"/>
        </w:rPr>
        <w:t>%</w:t>
      </w:r>
      <w:r w:rsidR="00D53736" w:rsidRPr="00D53736">
        <w:rPr>
          <w:rFonts w:ascii="Arial" w:hAnsi="Arial" w:cs="Arial"/>
          <w:sz w:val="24"/>
          <w:szCs w:val="24"/>
        </w:rPr>
        <w:t>;</w:t>
      </w:r>
      <w:r w:rsidR="00D53736" w:rsidRPr="00D53736">
        <w:rPr>
          <w:rFonts w:ascii="Arial" w:hAnsi="Arial" w:cs="Arial"/>
          <w:sz w:val="24"/>
          <w:szCs w:val="24"/>
          <w:lang w:val="uk-UA"/>
        </w:rPr>
        <w:t xml:space="preserve">  відрахування на соціальні заходи</w:t>
      </w:r>
      <w:r w:rsidR="00D53736" w:rsidRPr="00D53736">
        <w:rPr>
          <w:rFonts w:ascii="Arial" w:hAnsi="Arial" w:cs="Arial"/>
          <w:sz w:val="24"/>
          <w:szCs w:val="24"/>
        </w:rPr>
        <w:t xml:space="preserve">- </w:t>
      </w:r>
      <w:r w:rsidR="00D53736" w:rsidRPr="00D53736">
        <w:rPr>
          <w:rFonts w:ascii="Arial" w:hAnsi="Arial" w:cs="Arial"/>
          <w:b/>
          <w:sz w:val="24"/>
          <w:szCs w:val="24"/>
        </w:rPr>
        <w:t>29</w:t>
      </w:r>
      <w:r w:rsidR="00D53736">
        <w:rPr>
          <w:rFonts w:ascii="Arial" w:hAnsi="Arial" w:cs="Arial"/>
          <w:b/>
          <w:sz w:val="24"/>
          <w:szCs w:val="24"/>
          <w:lang w:val="uk-UA"/>
        </w:rPr>
        <w:t>,</w:t>
      </w:r>
      <w:r w:rsidR="00D53736" w:rsidRPr="00D53736">
        <w:rPr>
          <w:rFonts w:ascii="Arial" w:hAnsi="Arial" w:cs="Arial"/>
          <w:b/>
          <w:sz w:val="24"/>
          <w:szCs w:val="24"/>
        </w:rPr>
        <w:t>0</w:t>
      </w:r>
      <w:r w:rsidR="00D53736" w:rsidRPr="00D53736">
        <w:rPr>
          <w:rFonts w:ascii="Arial" w:hAnsi="Arial" w:cs="Arial"/>
          <w:sz w:val="24"/>
          <w:szCs w:val="24"/>
        </w:rPr>
        <w:t>%;</w:t>
      </w:r>
      <w:r w:rsidR="00D53736" w:rsidRPr="00D53736">
        <w:rPr>
          <w:rFonts w:ascii="Arial" w:hAnsi="Arial" w:cs="Arial"/>
          <w:sz w:val="24"/>
          <w:szCs w:val="24"/>
          <w:lang w:val="uk-UA"/>
        </w:rPr>
        <w:t xml:space="preserve"> </w:t>
      </w:r>
      <w:r w:rsidR="00D53736">
        <w:rPr>
          <w:rFonts w:ascii="Arial" w:hAnsi="Arial" w:cs="Arial"/>
          <w:sz w:val="24"/>
          <w:szCs w:val="24"/>
          <w:lang w:val="uk-UA"/>
        </w:rPr>
        <w:t>сплату податків</w:t>
      </w:r>
      <w:r w:rsidR="000A519B">
        <w:rPr>
          <w:rFonts w:ascii="Arial" w:hAnsi="Arial" w:cs="Arial"/>
          <w:sz w:val="24"/>
          <w:szCs w:val="24"/>
          <w:lang w:val="uk-UA"/>
        </w:rPr>
        <w:t xml:space="preserve"> </w:t>
      </w:r>
      <w:r w:rsidR="00D53736">
        <w:rPr>
          <w:rFonts w:ascii="Arial" w:hAnsi="Arial" w:cs="Arial"/>
          <w:sz w:val="24"/>
          <w:szCs w:val="24"/>
          <w:lang w:val="uk-UA"/>
        </w:rPr>
        <w:t xml:space="preserve">- </w:t>
      </w:r>
      <w:r w:rsidR="00D53736" w:rsidRPr="009D6BE3">
        <w:rPr>
          <w:rFonts w:ascii="Arial" w:hAnsi="Arial" w:cs="Arial"/>
          <w:b/>
          <w:sz w:val="24"/>
          <w:szCs w:val="24"/>
          <w:lang w:val="uk-UA"/>
        </w:rPr>
        <w:t>3</w:t>
      </w:r>
      <w:r w:rsidR="00D53736">
        <w:rPr>
          <w:rFonts w:ascii="Arial" w:hAnsi="Arial" w:cs="Arial"/>
          <w:b/>
          <w:sz w:val="24"/>
          <w:szCs w:val="24"/>
          <w:lang w:val="uk-UA"/>
        </w:rPr>
        <w:t>,3</w:t>
      </w:r>
      <w:r w:rsidR="00D53736" w:rsidRPr="009D6BE3">
        <w:rPr>
          <w:rFonts w:ascii="Arial" w:hAnsi="Arial" w:cs="Arial"/>
          <w:b/>
          <w:sz w:val="24"/>
          <w:szCs w:val="24"/>
          <w:lang w:val="uk-UA"/>
        </w:rPr>
        <w:t>%</w:t>
      </w:r>
      <w:r w:rsidR="00D53736" w:rsidRPr="009D6BE3">
        <w:rPr>
          <w:rFonts w:ascii="Arial" w:hAnsi="Arial" w:cs="Arial"/>
          <w:sz w:val="24"/>
          <w:szCs w:val="24"/>
        </w:rPr>
        <w:t xml:space="preserve">; </w:t>
      </w:r>
      <w:r w:rsidR="00D53736">
        <w:rPr>
          <w:rFonts w:ascii="Arial" w:hAnsi="Arial" w:cs="Arial"/>
          <w:sz w:val="24"/>
          <w:szCs w:val="24"/>
          <w:lang w:val="uk-UA"/>
        </w:rPr>
        <w:t xml:space="preserve">  </w:t>
      </w:r>
    </w:p>
    <w:p w:rsidR="00AD3A0C" w:rsidRPr="002A40A4" w:rsidRDefault="007B7504" w:rsidP="00D53736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</w:t>
      </w:r>
      <w:r w:rsidR="00AD3A0C" w:rsidRPr="002A40A4">
        <w:rPr>
          <w:rFonts w:ascii="Arial" w:hAnsi="Arial" w:cs="Arial"/>
          <w:sz w:val="24"/>
          <w:szCs w:val="24"/>
          <w:lang w:val="uk-UA"/>
        </w:rPr>
        <w:t>Слід відмітити, що в  201</w:t>
      </w:r>
      <w:r w:rsidR="00D53736" w:rsidRPr="00D53736">
        <w:rPr>
          <w:rFonts w:ascii="Arial" w:hAnsi="Arial" w:cs="Arial"/>
          <w:sz w:val="24"/>
          <w:szCs w:val="24"/>
        </w:rPr>
        <w:t>7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році,  в порівнянні з 201</w:t>
      </w:r>
      <w:r w:rsidR="00D53736" w:rsidRPr="00D53736">
        <w:rPr>
          <w:rFonts w:ascii="Arial" w:hAnsi="Arial" w:cs="Arial"/>
          <w:sz w:val="24"/>
          <w:szCs w:val="24"/>
        </w:rPr>
        <w:t>6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роком, споживання </w:t>
      </w:r>
      <w:r w:rsidR="00AD3A0C" w:rsidRPr="002A40A4">
        <w:rPr>
          <w:rFonts w:ascii="Arial" w:hAnsi="Arial" w:cs="Arial"/>
          <w:sz w:val="24"/>
          <w:szCs w:val="24"/>
        </w:rPr>
        <w:t>:</w:t>
      </w:r>
    </w:p>
    <w:p w:rsidR="0022587A" w:rsidRPr="00264F23" w:rsidRDefault="00AD3A0C" w:rsidP="001F371F">
      <w:pPr>
        <w:rPr>
          <w:rFonts w:ascii="Arial" w:hAnsi="Arial" w:cs="Arial"/>
          <w:b/>
          <w:sz w:val="24"/>
          <w:szCs w:val="24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газу</w:t>
      </w:r>
      <w:r w:rsidR="005605FA">
        <w:rPr>
          <w:rFonts w:ascii="Arial" w:hAnsi="Arial" w:cs="Arial"/>
          <w:b/>
          <w:sz w:val="24"/>
          <w:szCs w:val="24"/>
          <w:lang w:val="uk-UA"/>
        </w:rPr>
        <w:t xml:space="preserve"> збільшилось</w:t>
      </w:r>
      <w:r w:rsidR="005605FA" w:rsidRPr="00264F23">
        <w:rPr>
          <w:rFonts w:ascii="Arial" w:hAnsi="Arial" w:cs="Arial"/>
          <w:b/>
          <w:sz w:val="24"/>
          <w:szCs w:val="24"/>
        </w:rPr>
        <w:t>:</w:t>
      </w:r>
    </w:p>
    <w:p w:rsidR="0022587A" w:rsidRDefault="00264F23" w:rsidP="001F371F">
      <w:pPr>
        <w:ind w:firstLine="0"/>
        <w:rPr>
          <w:rFonts w:ascii="Arial" w:hAnsi="Arial" w:cs="Arial"/>
          <w:sz w:val="24"/>
          <w:szCs w:val="24"/>
          <w:lang w:val="uk-UA"/>
        </w:rPr>
      </w:pPr>
      <w:r w:rsidRPr="00264F23">
        <w:rPr>
          <w:rFonts w:ascii="Arial" w:hAnsi="Arial" w:cs="Arial"/>
          <w:b/>
          <w:sz w:val="24"/>
          <w:szCs w:val="24"/>
        </w:rPr>
        <w:t xml:space="preserve"> *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 виразі на </w:t>
      </w:r>
      <w:r w:rsidR="00D53736" w:rsidRPr="00D53736">
        <w:rPr>
          <w:rFonts w:ascii="Arial" w:hAnsi="Arial" w:cs="Arial"/>
          <w:b/>
          <w:sz w:val="24"/>
          <w:szCs w:val="24"/>
          <w:lang w:val="uk-UA"/>
        </w:rPr>
        <w:t>9,1</w:t>
      </w:r>
      <w:r w:rsidR="0022587A">
        <w:rPr>
          <w:rFonts w:ascii="Arial" w:hAnsi="Arial" w:cs="Arial"/>
          <w:sz w:val="24"/>
          <w:szCs w:val="24"/>
          <w:lang w:val="uk-UA"/>
        </w:rPr>
        <w:t>%</w:t>
      </w:r>
    </w:p>
    <w:p w:rsidR="00AD3A0C" w:rsidRPr="002A40A4" w:rsidRDefault="00AD3A0C" w:rsidP="001F371F">
      <w:pPr>
        <w:ind w:firstLine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* в вартісному виразі з урахуванням ПДВ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на 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0F4AD5" w:rsidRPr="000F4AD5">
        <w:rPr>
          <w:rFonts w:ascii="Arial" w:hAnsi="Arial" w:cs="Arial"/>
          <w:b/>
          <w:sz w:val="24"/>
          <w:szCs w:val="24"/>
        </w:rPr>
        <w:t>2</w:t>
      </w:r>
      <w:r w:rsidR="00D53736">
        <w:rPr>
          <w:rFonts w:ascii="Arial" w:hAnsi="Arial" w:cs="Arial"/>
          <w:b/>
          <w:sz w:val="24"/>
          <w:szCs w:val="24"/>
          <w:lang w:val="uk-UA"/>
        </w:rPr>
        <w:t>4</w:t>
      </w:r>
      <w:r>
        <w:rPr>
          <w:rFonts w:ascii="Arial" w:hAnsi="Arial" w:cs="Arial"/>
          <w:b/>
          <w:sz w:val="24"/>
          <w:szCs w:val="24"/>
          <w:lang w:val="uk-UA"/>
        </w:rPr>
        <w:t>,</w:t>
      </w:r>
      <w:r w:rsidR="00D53736">
        <w:rPr>
          <w:rFonts w:ascii="Arial" w:hAnsi="Arial" w:cs="Arial"/>
          <w:b/>
          <w:sz w:val="24"/>
          <w:szCs w:val="24"/>
          <w:lang w:val="uk-UA"/>
        </w:rPr>
        <w:t>4</w:t>
      </w:r>
      <w:r w:rsidRPr="002A40A4">
        <w:rPr>
          <w:rFonts w:ascii="Arial" w:hAnsi="Arial" w:cs="Arial"/>
          <w:b/>
          <w:sz w:val="24"/>
          <w:szCs w:val="24"/>
          <w:lang w:val="uk-UA"/>
        </w:rPr>
        <w:t>%</w:t>
      </w:r>
    </w:p>
    <w:p w:rsidR="00AD3A0C" w:rsidRPr="002A40A4" w:rsidRDefault="000F4AD5" w:rsidP="001F371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Середня в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артість </w:t>
      </w:r>
      <w:smartTag w:uri="urn:schemas-microsoft-com:office:smarttags" w:element="metricconverter">
        <w:smartTagPr>
          <w:attr w:name="ProductID" w:val="1000 м3"/>
        </w:smartTagPr>
        <w:r w:rsidR="00AD3A0C" w:rsidRPr="002A40A4">
          <w:rPr>
            <w:rFonts w:ascii="Arial" w:hAnsi="Arial" w:cs="Arial"/>
            <w:sz w:val="24"/>
            <w:szCs w:val="24"/>
            <w:lang w:val="uk-UA"/>
          </w:rPr>
          <w:t>1000 м</w:t>
        </w:r>
        <w:r w:rsidR="00AD3A0C" w:rsidRPr="002A40A4">
          <w:rPr>
            <w:rFonts w:ascii="Arial" w:hAnsi="Arial" w:cs="Arial"/>
            <w:sz w:val="24"/>
            <w:szCs w:val="24"/>
            <w:vertAlign w:val="superscript"/>
            <w:lang w:val="uk-UA"/>
          </w:rPr>
          <w:t>3</w:t>
        </w:r>
      </w:smartTag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газу  з ПДВ </w:t>
      </w:r>
      <w:r w:rsidRPr="000F4AD5">
        <w:rPr>
          <w:rFonts w:ascii="Arial" w:hAnsi="Arial" w:cs="Arial"/>
          <w:sz w:val="24"/>
          <w:szCs w:val="24"/>
        </w:rPr>
        <w:t>-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 </w:t>
      </w:r>
      <w:r w:rsidR="00D53736" w:rsidRPr="00D53736">
        <w:rPr>
          <w:rFonts w:ascii="Arial" w:hAnsi="Arial" w:cs="Arial"/>
          <w:b/>
          <w:sz w:val="24"/>
          <w:szCs w:val="24"/>
          <w:lang w:val="uk-UA"/>
        </w:rPr>
        <w:t>11078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b/>
          <w:sz w:val="24"/>
          <w:szCs w:val="24"/>
          <w:lang w:val="uk-UA"/>
        </w:rPr>
        <w:t>грн</w:t>
      </w:r>
      <w:r w:rsidR="00AD3A0C" w:rsidRPr="002A40A4">
        <w:rPr>
          <w:rFonts w:ascii="Arial" w:hAnsi="Arial" w:cs="Arial"/>
          <w:sz w:val="24"/>
          <w:szCs w:val="24"/>
          <w:lang w:val="uk-UA"/>
        </w:rPr>
        <w:t>.</w:t>
      </w:r>
      <w:r w:rsidR="00AD3A0C"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22587A" w:rsidRPr="000F4AD5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вод</w:t>
      </w:r>
      <w:r>
        <w:rPr>
          <w:rFonts w:ascii="Arial" w:hAnsi="Arial" w:cs="Arial"/>
          <w:b/>
          <w:sz w:val="24"/>
          <w:szCs w:val="24"/>
          <w:lang w:val="uk-UA"/>
        </w:rPr>
        <w:t>опостачання та водовідведення</w:t>
      </w:r>
      <w:r w:rsidR="0022587A">
        <w:rPr>
          <w:rFonts w:ascii="Arial" w:hAnsi="Arial" w:cs="Arial"/>
          <w:b/>
          <w:sz w:val="24"/>
          <w:szCs w:val="24"/>
          <w:lang w:val="uk-UA"/>
        </w:rPr>
        <w:t xml:space="preserve"> збільшилось</w:t>
      </w:r>
      <w:r w:rsidR="000F4AD5" w:rsidRPr="000F4AD5">
        <w:rPr>
          <w:rFonts w:ascii="Arial" w:hAnsi="Arial" w:cs="Arial"/>
          <w:b/>
          <w:sz w:val="24"/>
          <w:szCs w:val="24"/>
        </w:rPr>
        <w:t>:</w:t>
      </w:r>
    </w:p>
    <w:p w:rsidR="00AD3A0C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*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 виразі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 </w:t>
      </w:r>
      <w:r w:rsidR="00BA5F43" w:rsidRPr="00BA5F43">
        <w:rPr>
          <w:rFonts w:ascii="Arial" w:hAnsi="Arial" w:cs="Arial"/>
          <w:b/>
          <w:sz w:val="24"/>
          <w:szCs w:val="24"/>
          <w:lang w:val="uk-UA"/>
        </w:rPr>
        <w:t>8</w:t>
      </w:r>
      <w:r w:rsidRPr="00BA5F43">
        <w:rPr>
          <w:rFonts w:ascii="Arial" w:hAnsi="Arial" w:cs="Arial"/>
          <w:b/>
          <w:sz w:val="24"/>
          <w:szCs w:val="24"/>
          <w:lang w:val="uk-UA"/>
        </w:rPr>
        <w:t>,</w:t>
      </w:r>
      <w:r w:rsidR="00BA5F43" w:rsidRPr="00BA5F43">
        <w:rPr>
          <w:rFonts w:ascii="Arial" w:hAnsi="Arial" w:cs="Arial"/>
          <w:b/>
          <w:sz w:val="24"/>
          <w:szCs w:val="24"/>
          <w:lang w:val="uk-UA"/>
        </w:rPr>
        <w:t>8</w:t>
      </w:r>
      <w:r w:rsidRPr="00B761AD">
        <w:rPr>
          <w:rFonts w:ascii="Arial" w:hAnsi="Arial" w:cs="Arial"/>
          <w:b/>
          <w:sz w:val="24"/>
          <w:szCs w:val="24"/>
          <w:lang w:val="uk-UA"/>
        </w:rPr>
        <w:t>%.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AD3A0C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* </w:t>
      </w:r>
      <w:r w:rsidRPr="00B761AD">
        <w:rPr>
          <w:rFonts w:ascii="Arial" w:hAnsi="Arial" w:cs="Arial"/>
          <w:sz w:val="24"/>
          <w:szCs w:val="24"/>
          <w:lang w:val="uk-UA"/>
        </w:rPr>
        <w:t xml:space="preserve">в вартісному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 виразі</w:t>
      </w:r>
      <w:r w:rsidRPr="00B761AD">
        <w:rPr>
          <w:rFonts w:ascii="Arial" w:hAnsi="Arial" w:cs="Arial"/>
          <w:sz w:val="24"/>
          <w:szCs w:val="24"/>
          <w:lang w:val="uk-UA"/>
        </w:rPr>
        <w:t xml:space="preserve"> на</w:t>
      </w:r>
      <w:r w:rsidR="0022587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BA5F43">
        <w:rPr>
          <w:rFonts w:ascii="Arial" w:hAnsi="Arial" w:cs="Arial"/>
          <w:b/>
          <w:sz w:val="24"/>
          <w:szCs w:val="24"/>
          <w:lang w:val="uk-UA"/>
        </w:rPr>
        <w:t>5</w:t>
      </w:r>
      <w:r w:rsidR="000F4AD5">
        <w:rPr>
          <w:rFonts w:ascii="Arial" w:hAnsi="Arial" w:cs="Arial"/>
          <w:b/>
          <w:sz w:val="24"/>
          <w:szCs w:val="24"/>
          <w:lang w:val="uk-UA"/>
        </w:rPr>
        <w:t>8</w:t>
      </w:r>
      <w:r>
        <w:rPr>
          <w:rFonts w:ascii="Arial" w:hAnsi="Arial" w:cs="Arial"/>
          <w:b/>
          <w:sz w:val="24"/>
          <w:szCs w:val="24"/>
          <w:lang w:val="uk-UA"/>
        </w:rPr>
        <w:t>,</w:t>
      </w:r>
      <w:r w:rsidR="00BA5F43">
        <w:rPr>
          <w:rFonts w:ascii="Arial" w:hAnsi="Arial" w:cs="Arial"/>
          <w:b/>
          <w:sz w:val="24"/>
          <w:szCs w:val="24"/>
          <w:lang w:val="uk-UA"/>
        </w:rPr>
        <w:t>5</w:t>
      </w:r>
      <w:r>
        <w:rPr>
          <w:rFonts w:ascii="Arial" w:hAnsi="Arial" w:cs="Arial"/>
          <w:b/>
          <w:sz w:val="24"/>
          <w:szCs w:val="24"/>
          <w:lang w:val="uk-UA"/>
        </w:rPr>
        <w:t xml:space="preserve"> %.</w:t>
      </w:r>
    </w:p>
    <w:p w:rsidR="00603F09" w:rsidRDefault="0022587A" w:rsidP="001F371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З урахуванням сплати додаткових послуг вартість 1м3 води з ПДВ склала </w:t>
      </w:r>
      <w:r w:rsidR="000F4AD5" w:rsidRPr="000F4AD5">
        <w:rPr>
          <w:rFonts w:ascii="Arial" w:hAnsi="Arial" w:cs="Arial"/>
          <w:b/>
          <w:sz w:val="24"/>
          <w:szCs w:val="24"/>
          <w:lang w:val="uk-UA"/>
        </w:rPr>
        <w:t>1</w:t>
      </w:r>
      <w:r w:rsidR="00BA5F43">
        <w:rPr>
          <w:rFonts w:ascii="Arial" w:hAnsi="Arial" w:cs="Arial"/>
          <w:b/>
          <w:sz w:val="24"/>
          <w:szCs w:val="24"/>
          <w:lang w:val="uk-UA"/>
        </w:rPr>
        <w:t>6</w:t>
      </w:r>
      <w:r w:rsidR="00BA3A36" w:rsidRPr="000F4AD5">
        <w:rPr>
          <w:rFonts w:ascii="Arial" w:hAnsi="Arial" w:cs="Arial"/>
          <w:b/>
          <w:sz w:val="24"/>
          <w:szCs w:val="24"/>
          <w:lang w:val="uk-UA"/>
        </w:rPr>
        <w:t>,</w:t>
      </w:r>
      <w:r w:rsidR="000F4AD5" w:rsidRPr="000F4AD5">
        <w:rPr>
          <w:rFonts w:ascii="Arial" w:hAnsi="Arial" w:cs="Arial"/>
          <w:b/>
          <w:sz w:val="24"/>
          <w:szCs w:val="24"/>
          <w:lang w:val="uk-UA"/>
        </w:rPr>
        <w:t>8</w:t>
      </w:r>
      <w:r w:rsidR="00BA5F43">
        <w:rPr>
          <w:rFonts w:ascii="Arial" w:hAnsi="Arial" w:cs="Arial"/>
          <w:b/>
          <w:sz w:val="24"/>
          <w:szCs w:val="24"/>
          <w:lang w:val="uk-UA"/>
        </w:rPr>
        <w:t>3</w:t>
      </w:r>
      <w:r w:rsidR="00BA3A36" w:rsidRPr="000F4AD5">
        <w:rPr>
          <w:rFonts w:ascii="Arial" w:hAnsi="Arial" w:cs="Arial"/>
          <w:b/>
          <w:sz w:val="24"/>
          <w:szCs w:val="24"/>
          <w:lang w:val="uk-UA"/>
        </w:rPr>
        <w:t xml:space="preserve"> грн</w:t>
      </w:r>
      <w:r w:rsidR="00BA3A36">
        <w:rPr>
          <w:rFonts w:ascii="Arial" w:hAnsi="Arial" w:cs="Arial"/>
          <w:sz w:val="24"/>
          <w:szCs w:val="24"/>
          <w:lang w:val="uk-UA"/>
        </w:rPr>
        <w:t>.</w:t>
      </w:r>
      <w:r w:rsidR="00603F09">
        <w:rPr>
          <w:rFonts w:ascii="Arial" w:hAnsi="Arial" w:cs="Arial"/>
          <w:sz w:val="24"/>
          <w:szCs w:val="24"/>
          <w:lang w:val="uk-UA"/>
        </w:rPr>
        <w:t xml:space="preserve">, в тому числі </w:t>
      </w:r>
      <w:r w:rsidR="00F61AB2">
        <w:rPr>
          <w:rFonts w:ascii="Arial" w:hAnsi="Arial" w:cs="Arial"/>
          <w:sz w:val="24"/>
          <w:szCs w:val="24"/>
          <w:lang w:val="uk-UA"/>
        </w:rPr>
        <w:t>3</w:t>
      </w:r>
      <w:r w:rsidR="00603F09">
        <w:rPr>
          <w:rFonts w:ascii="Arial" w:hAnsi="Arial" w:cs="Arial"/>
          <w:sz w:val="24"/>
          <w:szCs w:val="24"/>
          <w:lang w:val="uk-UA"/>
        </w:rPr>
        <w:t>,</w:t>
      </w:r>
      <w:r w:rsidR="00F61AB2">
        <w:rPr>
          <w:rFonts w:ascii="Arial" w:hAnsi="Arial" w:cs="Arial"/>
          <w:sz w:val="24"/>
          <w:szCs w:val="24"/>
          <w:lang w:val="uk-UA"/>
        </w:rPr>
        <w:t>48</w:t>
      </w:r>
      <w:r w:rsidR="00603F09">
        <w:rPr>
          <w:rFonts w:ascii="Arial" w:hAnsi="Arial" w:cs="Arial"/>
          <w:sz w:val="24"/>
          <w:szCs w:val="24"/>
          <w:lang w:val="uk-UA"/>
        </w:rPr>
        <w:t xml:space="preserve">  грн. варті</w:t>
      </w:r>
      <w:r w:rsidR="000F4AD5">
        <w:rPr>
          <w:rFonts w:ascii="Arial" w:hAnsi="Arial" w:cs="Arial"/>
          <w:sz w:val="24"/>
          <w:szCs w:val="24"/>
          <w:lang w:val="uk-UA"/>
        </w:rPr>
        <w:t>сть додаткових послуг (</w:t>
      </w:r>
      <w:r w:rsidR="00F61AB2">
        <w:rPr>
          <w:rFonts w:ascii="Arial" w:hAnsi="Arial" w:cs="Arial"/>
          <w:sz w:val="24"/>
          <w:szCs w:val="24"/>
          <w:lang w:val="uk-UA"/>
        </w:rPr>
        <w:t xml:space="preserve">консультативні послуги стосовно одержання ліміту на використання води з міського водопроводу </w:t>
      </w:r>
      <w:r w:rsidR="00F61AB2" w:rsidRPr="00F61AB2">
        <w:rPr>
          <w:rFonts w:ascii="Arial" w:hAnsi="Arial" w:cs="Arial"/>
          <w:sz w:val="24"/>
          <w:szCs w:val="24"/>
          <w:lang w:val="uk-UA"/>
        </w:rPr>
        <w:t xml:space="preserve">;  </w:t>
      </w:r>
      <w:r w:rsidR="00F61AB2">
        <w:rPr>
          <w:rFonts w:ascii="Arial" w:hAnsi="Arial" w:cs="Arial"/>
          <w:sz w:val="24"/>
          <w:szCs w:val="24"/>
          <w:lang w:val="uk-UA"/>
        </w:rPr>
        <w:t xml:space="preserve">технічне </w:t>
      </w:r>
      <w:r w:rsidR="001D3EF8">
        <w:rPr>
          <w:rFonts w:ascii="Arial" w:hAnsi="Arial" w:cs="Arial"/>
          <w:sz w:val="24"/>
          <w:szCs w:val="24"/>
          <w:lang w:val="uk-UA"/>
        </w:rPr>
        <w:t>обслуговування приладів обліку води</w:t>
      </w:r>
      <w:r w:rsidR="00F61AB2" w:rsidRPr="00F61AB2">
        <w:rPr>
          <w:rFonts w:ascii="Arial" w:hAnsi="Arial" w:cs="Arial"/>
          <w:sz w:val="24"/>
          <w:szCs w:val="24"/>
          <w:lang w:val="uk-UA"/>
        </w:rPr>
        <w:t>;</w:t>
      </w:r>
      <w:r w:rsidR="001D3EF8">
        <w:rPr>
          <w:rFonts w:ascii="Arial" w:hAnsi="Arial" w:cs="Arial"/>
          <w:sz w:val="24"/>
          <w:szCs w:val="24"/>
          <w:lang w:val="uk-UA"/>
        </w:rPr>
        <w:t xml:space="preserve"> </w:t>
      </w:r>
      <w:r w:rsidR="00927197">
        <w:rPr>
          <w:rFonts w:ascii="Arial" w:hAnsi="Arial" w:cs="Arial"/>
          <w:sz w:val="24"/>
          <w:szCs w:val="24"/>
          <w:lang w:val="uk-UA"/>
        </w:rPr>
        <w:t>п</w:t>
      </w:r>
      <w:r w:rsidR="001D3EF8">
        <w:rPr>
          <w:rFonts w:ascii="Arial" w:hAnsi="Arial" w:cs="Arial"/>
          <w:sz w:val="24"/>
          <w:szCs w:val="24"/>
          <w:lang w:val="uk-UA"/>
        </w:rPr>
        <w:t>ромивка каналізаційних колекторів гідромоніторною установкою</w:t>
      </w:r>
      <w:r w:rsidR="001D3EF8" w:rsidRPr="001D3EF8">
        <w:rPr>
          <w:rFonts w:ascii="Arial" w:hAnsi="Arial" w:cs="Arial"/>
          <w:sz w:val="24"/>
          <w:szCs w:val="24"/>
          <w:lang w:val="uk-UA"/>
        </w:rPr>
        <w:t xml:space="preserve">; </w:t>
      </w:r>
      <w:r w:rsidR="001D3EF8">
        <w:rPr>
          <w:rFonts w:ascii="Arial" w:hAnsi="Arial" w:cs="Arial"/>
          <w:sz w:val="24"/>
          <w:szCs w:val="24"/>
          <w:lang w:val="uk-UA"/>
        </w:rPr>
        <w:t>лічильник води</w:t>
      </w:r>
      <w:r w:rsidR="001D3EF8" w:rsidRPr="001D3EF8">
        <w:rPr>
          <w:rFonts w:ascii="Arial" w:hAnsi="Arial" w:cs="Arial"/>
          <w:sz w:val="24"/>
          <w:szCs w:val="24"/>
          <w:lang w:val="uk-UA"/>
        </w:rPr>
        <w:t xml:space="preserve">; </w:t>
      </w:r>
      <w:r w:rsidR="001D3EF8">
        <w:rPr>
          <w:rFonts w:ascii="Arial" w:hAnsi="Arial" w:cs="Arial"/>
          <w:sz w:val="24"/>
          <w:szCs w:val="24"/>
          <w:lang w:val="uk-UA"/>
        </w:rPr>
        <w:t xml:space="preserve"> </w:t>
      </w:r>
      <w:r w:rsidR="00F61AB2">
        <w:rPr>
          <w:rFonts w:ascii="Arial" w:hAnsi="Arial" w:cs="Arial"/>
          <w:sz w:val="24"/>
          <w:szCs w:val="24"/>
          <w:lang w:val="uk-UA"/>
        </w:rPr>
        <w:t>послуги з водовідведення додаткового об</w:t>
      </w:r>
      <w:r w:rsidR="00F61AB2" w:rsidRPr="00F61AB2">
        <w:rPr>
          <w:rFonts w:ascii="Arial" w:hAnsi="Arial" w:cs="Arial"/>
          <w:sz w:val="24"/>
          <w:szCs w:val="24"/>
          <w:lang w:val="uk-UA"/>
        </w:rPr>
        <w:t>’</w:t>
      </w:r>
      <w:r w:rsidR="00F61AB2">
        <w:rPr>
          <w:rFonts w:ascii="Arial" w:hAnsi="Arial" w:cs="Arial"/>
          <w:sz w:val="24"/>
          <w:szCs w:val="24"/>
          <w:lang w:val="uk-UA"/>
        </w:rPr>
        <w:t>єму стічних вод, які потрапляють в комунальну каналізацію</w:t>
      </w:r>
      <w:r w:rsidR="001D3EF8" w:rsidRPr="001D3EF8">
        <w:rPr>
          <w:rFonts w:ascii="Arial" w:hAnsi="Arial" w:cs="Arial"/>
          <w:sz w:val="24"/>
          <w:szCs w:val="24"/>
          <w:lang w:val="uk-UA"/>
        </w:rPr>
        <w:t>;</w:t>
      </w:r>
      <w:r w:rsidR="00F61AB2">
        <w:rPr>
          <w:rFonts w:ascii="Arial" w:hAnsi="Arial" w:cs="Arial"/>
          <w:sz w:val="24"/>
          <w:szCs w:val="24"/>
          <w:lang w:val="uk-UA"/>
        </w:rPr>
        <w:t xml:space="preserve"> послуги </w:t>
      </w:r>
      <w:proofErr w:type="spellStart"/>
      <w:r w:rsidR="00F61AB2">
        <w:rPr>
          <w:rFonts w:ascii="Arial" w:hAnsi="Arial" w:cs="Arial"/>
          <w:sz w:val="24"/>
          <w:szCs w:val="24"/>
          <w:lang w:val="uk-UA"/>
        </w:rPr>
        <w:t>водообліку</w:t>
      </w:r>
      <w:proofErr w:type="spellEnd"/>
      <w:r w:rsidR="001D3EF8" w:rsidRPr="001D3EF8">
        <w:rPr>
          <w:rFonts w:ascii="Arial" w:hAnsi="Arial" w:cs="Arial"/>
          <w:sz w:val="24"/>
          <w:szCs w:val="24"/>
          <w:lang w:val="uk-UA"/>
        </w:rPr>
        <w:t>;</w:t>
      </w:r>
      <w:r w:rsidR="00F61AB2">
        <w:rPr>
          <w:rFonts w:ascii="Arial" w:hAnsi="Arial" w:cs="Arial"/>
          <w:sz w:val="24"/>
          <w:szCs w:val="24"/>
          <w:lang w:val="uk-UA"/>
        </w:rPr>
        <w:t xml:space="preserve"> корегування технічної помилки</w:t>
      </w:r>
      <w:r w:rsidR="001D3EF8" w:rsidRPr="001D3EF8">
        <w:rPr>
          <w:rFonts w:ascii="Arial" w:hAnsi="Arial" w:cs="Arial"/>
          <w:sz w:val="24"/>
          <w:szCs w:val="24"/>
          <w:lang w:val="uk-UA"/>
        </w:rPr>
        <w:t>;</w:t>
      </w:r>
      <w:r w:rsidR="00F61AB2">
        <w:rPr>
          <w:rFonts w:ascii="Arial" w:hAnsi="Arial" w:cs="Arial"/>
          <w:sz w:val="24"/>
          <w:szCs w:val="24"/>
          <w:lang w:val="uk-UA"/>
        </w:rPr>
        <w:t xml:space="preserve"> п</w:t>
      </w:r>
      <w:r w:rsidR="0044710D">
        <w:rPr>
          <w:rFonts w:ascii="Arial" w:hAnsi="Arial" w:cs="Arial"/>
          <w:sz w:val="24"/>
          <w:szCs w:val="24"/>
          <w:lang w:val="uk-UA"/>
        </w:rPr>
        <w:t xml:space="preserve">ідготовка </w:t>
      </w:r>
      <w:r w:rsidR="00F61AB2">
        <w:rPr>
          <w:rFonts w:ascii="Arial" w:hAnsi="Arial" w:cs="Arial"/>
          <w:sz w:val="24"/>
          <w:szCs w:val="24"/>
          <w:lang w:val="uk-UA"/>
        </w:rPr>
        <w:t xml:space="preserve"> матеріалів </w:t>
      </w:r>
      <w:r w:rsidR="0044710D">
        <w:rPr>
          <w:rFonts w:ascii="Arial" w:hAnsi="Arial" w:cs="Arial"/>
          <w:sz w:val="24"/>
          <w:szCs w:val="24"/>
          <w:lang w:val="uk-UA"/>
        </w:rPr>
        <w:t>та надання консультативної допомоги для звітності щодо водовідведення, кількості та аналізу скидів в систему міської каналізації</w:t>
      </w:r>
      <w:r w:rsidR="00927197">
        <w:rPr>
          <w:rFonts w:ascii="Arial" w:hAnsi="Arial" w:cs="Arial"/>
          <w:sz w:val="24"/>
          <w:szCs w:val="24"/>
          <w:lang w:val="uk-UA"/>
        </w:rPr>
        <w:t>)</w:t>
      </w:r>
      <w:r w:rsidR="0044710D">
        <w:rPr>
          <w:rFonts w:ascii="Arial" w:hAnsi="Arial" w:cs="Arial"/>
          <w:sz w:val="24"/>
          <w:szCs w:val="24"/>
          <w:lang w:val="uk-UA"/>
        </w:rPr>
        <w:t>.</w:t>
      </w:r>
    </w:p>
    <w:p w:rsidR="00BA3A36" w:rsidRPr="00BA5F43" w:rsidRDefault="00AD3A0C" w:rsidP="001F371F">
      <w:pPr>
        <w:rPr>
          <w:rFonts w:ascii="Arial" w:hAnsi="Arial" w:cs="Arial"/>
          <w:b/>
          <w:sz w:val="24"/>
          <w:szCs w:val="24"/>
        </w:rPr>
      </w:pPr>
      <w:r w:rsidRPr="00F75B7E">
        <w:rPr>
          <w:rFonts w:ascii="Arial" w:hAnsi="Arial" w:cs="Arial"/>
          <w:b/>
          <w:sz w:val="24"/>
          <w:szCs w:val="24"/>
          <w:lang w:val="uk-UA"/>
        </w:rPr>
        <w:lastRenderedPageBreak/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електроенергії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BA5F43">
        <w:rPr>
          <w:rFonts w:ascii="Arial" w:hAnsi="Arial" w:cs="Arial"/>
          <w:b/>
          <w:sz w:val="24"/>
          <w:szCs w:val="24"/>
          <w:lang w:val="uk-UA"/>
        </w:rPr>
        <w:t>зменшилося</w:t>
      </w:r>
      <w:r w:rsidR="00BA5F43" w:rsidRPr="00BA5F43">
        <w:rPr>
          <w:rFonts w:ascii="Arial" w:hAnsi="Arial" w:cs="Arial"/>
          <w:b/>
          <w:sz w:val="24"/>
          <w:szCs w:val="24"/>
        </w:rPr>
        <w:t>:</w:t>
      </w:r>
    </w:p>
    <w:p w:rsidR="00AD3A0C" w:rsidRPr="0044710D" w:rsidRDefault="00BA3A36" w:rsidP="001F37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*</w:t>
      </w:r>
      <w:r w:rsidR="00AD3A0C" w:rsidRPr="00337B88"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 виразі </w:t>
      </w:r>
      <w:r>
        <w:rPr>
          <w:rFonts w:ascii="Arial" w:hAnsi="Arial" w:cs="Arial"/>
          <w:sz w:val="24"/>
          <w:szCs w:val="24"/>
          <w:lang w:val="uk-UA"/>
        </w:rPr>
        <w:t xml:space="preserve"> на</w:t>
      </w:r>
      <w:r w:rsidR="0044710D">
        <w:rPr>
          <w:rFonts w:ascii="Arial" w:hAnsi="Arial" w:cs="Arial"/>
          <w:sz w:val="24"/>
          <w:szCs w:val="24"/>
          <w:lang w:val="uk-UA"/>
        </w:rPr>
        <w:t xml:space="preserve"> </w:t>
      </w:r>
      <w:r w:rsidR="00BA5F43" w:rsidRPr="00BA5F43">
        <w:rPr>
          <w:rFonts w:ascii="Arial" w:hAnsi="Arial" w:cs="Arial"/>
          <w:b/>
          <w:sz w:val="24"/>
          <w:szCs w:val="24"/>
          <w:lang w:val="uk-UA"/>
        </w:rPr>
        <w:t>3</w:t>
      </w:r>
      <w:r w:rsidR="0044710D" w:rsidRPr="0044710D">
        <w:rPr>
          <w:rFonts w:ascii="Arial" w:hAnsi="Arial" w:cs="Arial"/>
          <w:b/>
          <w:sz w:val="24"/>
          <w:szCs w:val="24"/>
          <w:lang w:val="uk-UA"/>
        </w:rPr>
        <w:t>,</w:t>
      </w:r>
      <w:r w:rsidR="00BA5F43">
        <w:rPr>
          <w:rFonts w:ascii="Arial" w:hAnsi="Arial" w:cs="Arial"/>
          <w:b/>
          <w:sz w:val="24"/>
          <w:szCs w:val="24"/>
          <w:lang w:val="uk-UA"/>
        </w:rPr>
        <w:t>9</w:t>
      </w:r>
      <w:r w:rsidR="0044710D" w:rsidRPr="0044710D">
        <w:rPr>
          <w:rFonts w:ascii="Arial" w:hAnsi="Arial" w:cs="Arial"/>
          <w:b/>
          <w:sz w:val="24"/>
          <w:szCs w:val="24"/>
          <w:lang w:val="uk-UA"/>
        </w:rPr>
        <w:t>%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44710D" w:rsidRPr="0044710D">
        <w:rPr>
          <w:rFonts w:ascii="Arial" w:hAnsi="Arial" w:cs="Arial"/>
          <w:sz w:val="24"/>
          <w:szCs w:val="24"/>
        </w:rPr>
        <w:t>;</w:t>
      </w:r>
    </w:p>
    <w:p w:rsidR="00AD3A0C" w:rsidRDefault="00BA3A36" w:rsidP="001F371F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*  </w:t>
      </w:r>
      <w:r w:rsidR="00AD3A0C" w:rsidRPr="00905455">
        <w:rPr>
          <w:rFonts w:ascii="Arial" w:hAnsi="Arial" w:cs="Arial"/>
          <w:sz w:val="24"/>
          <w:szCs w:val="24"/>
          <w:lang w:val="uk-UA"/>
        </w:rPr>
        <w:t>в вартісному</w:t>
      </w:r>
      <w:r w:rsidR="0044710D">
        <w:rPr>
          <w:rFonts w:ascii="Arial" w:hAnsi="Arial" w:cs="Arial"/>
          <w:sz w:val="24"/>
          <w:szCs w:val="24"/>
          <w:lang w:val="uk-UA"/>
        </w:rPr>
        <w:t xml:space="preserve"> виразі</w:t>
      </w:r>
      <w:r w:rsidR="00AD3A0C" w:rsidRPr="00905455"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AD3A0C" w:rsidRPr="00BA5F43">
        <w:rPr>
          <w:rFonts w:ascii="Arial" w:hAnsi="Arial" w:cs="Arial"/>
          <w:sz w:val="24"/>
          <w:szCs w:val="24"/>
          <w:lang w:val="uk-UA"/>
        </w:rPr>
        <w:t>на</w:t>
      </w:r>
      <w:r w:rsidR="00AD3A0C" w:rsidRPr="00F75B7E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44710D" w:rsidRPr="0044710D">
        <w:rPr>
          <w:rFonts w:ascii="Arial" w:hAnsi="Arial" w:cs="Arial"/>
          <w:b/>
          <w:sz w:val="24"/>
          <w:szCs w:val="24"/>
          <w:lang w:val="uk-UA"/>
        </w:rPr>
        <w:t>1</w:t>
      </w:r>
      <w:r w:rsidR="00BA5F43">
        <w:rPr>
          <w:rFonts w:ascii="Arial" w:hAnsi="Arial" w:cs="Arial"/>
          <w:b/>
          <w:sz w:val="24"/>
          <w:szCs w:val="24"/>
          <w:lang w:val="uk-UA"/>
        </w:rPr>
        <w:t>0</w:t>
      </w:r>
      <w:r w:rsidR="003553CB" w:rsidRPr="003553CB">
        <w:rPr>
          <w:rFonts w:ascii="Arial" w:hAnsi="Arial" w:cs="Arial"/>
          <w:b/>
          <w:sz w:val="24"/>
          <w:szCs w:val="24"/>
          <w:lang w:val="uk-UA"/>
        </w:rPr>
        <w:t>,</w:t>
      </w:r>
      <w:r w:rsidR="00BA5F43">
        <w:rPr>
          <w:rFonts w:ascii="Arial" w:hAnsi="Arial" w:cs="Arial"/>
          <w:b/>
          <w:sz w:val="24"/>
          <w:szCs w:val="24"/>
          <w:lang w:val="uk-UA"/>
        </w:rPr>
        <w:t>7</w:t>
      </w:r>
      <w:r w:rsidR="00AD3A0C" w:rsidRPr="003553CB">
        <w:rPr>
          <w:rFonts w:ascii="Arial" w:hAnsi="Arial" w:cs="Arial"/>
          <w:b/>
          <w:sz w:val="24"/>
          <w:szCs w:val="24"/>
          <w:lang w:val="uk-UA"/>
        </w:rPr>
        <w:t>%;</w:t>
      </w:r>
    </w:p>
    <w:p w:rsidR="00AD3A0C" w:rsidRPr="00337B88" w:rsidRDefault="0044710D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Вартість 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1 кВ</w:t>
      </w:r>
      <w:r w:rsidR="00AD3A0C" w:rsidRPr="00337B88">
        <w:rPr>
          <w:rFonts w:ascii="Arial" w:hAnsi="Arial" w:cs="Arial"/>
          <w:sz w:val="24"/>
          <w:szCs w:val="24"/>
          <w:lang w:val="uk-UA"/>
        </w:rPr>
        <w:t>т</w:t>
      </w:r>
      <w:r w:rsidR="00AD3A0C">
        <w:rPr>
          <w:rFonts w:ascii="Arial" w:hAnsi="Arial" w:cs="Arial"/>
          <w:sz w:val="24"/>
          <w:szCs w:val="24"/>
          <w:lang w:val="uk-UA"/>
        </w:rPr>
        <w:t>/</w:t>
      </w:r>
      <w:r w:rsidR="00AD3A0C" w:rsidRPr="00337B88">
        <w:rPr>
          <w:rFonts w:ascii="Arial" w:hAnsi="Arial" w:cs="Arial"/>
          <w:sz w:val="24"/>
          <w:szCs w:val="24"/>
          <w:lang w:val="uk-UA"/>
        </w:rPr>
        <w:t xml:space="preserve"> г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електроенергії</w:t>
      </w:r>
      <w:r>
        <w:rPr>
          <w:rFonts w:ascii="Arial" w:hAnsi="Arial" w:cs="Arial"/>
          <w:sz w:val="24"/>
          <w:szCs w:val="24"/>
          <w:lang w:val="uk-UA"/>
        </w:rPr>
        <w:t xml:space="preserve"> склала 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2</w:t>
      </w:r>
      <w:r w:rsidR="00AD3A0C">
        <w:rPr>
          <w:rFonts w:ascii="Arial" w:hAnsi="Arial" w:cs="Arial"/>
          <w:sz w:val="24"/>
          <w:szCs w:val="24"/>
          <w:lang w:val="uk-UA"/>
        </w:rPr>
        <w:t>,</w:t>
      </w:r>
      <w:r w:rsidR="00BA5F43" w:rsidRPr="00BA5F43">
        <w:rPr>
          <w:rFonts w:ascii="Arial" w:hAnsi="Arial" w:cs="Arial"/>
          <w:sz w:val="24"/>
          <w:szCs w:val="24"/>
        </w:rPr>
        <w:t>0458</w:t>
      </w:r>
      <w:r w:rsidR="00BA5F43">
        <w:rPr>
          <w:rFonts w:ascii="Arial" w:hAnsi="Arial" w:cs="Arial"/>
          <w:sz w:val="24"/>
          <w:szCs w:val="24"/>
          <w:lang w:val="uk-UA"/>
        </w:rPr>
        <w:t xml:space="preserve"> гр</w:t>
      </w:r>
      <w:r w:rsidR="00AD3A0C">
        <w:rPr>
          <w:rFonts w:ascii="Arial" w:hAnsi="Arial" w:cs="Arial"/>
          <w:sz w:val="24"/>
          <w:szCs w:val="24"/>
          <w:lang w:val="uk-UA"/>
        </w:rPr>
        <w:t>н</w:t>
      </w:r>
      <w:r w:rsidR="003553CB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з ПДВ.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D3A0C" w:rsidRPr="002A40A4" w:rsidRDefault="00AD3A0C" w:rsidP="001F371F">
      <w:pPr>
        <w:ind w:left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Вартість вивезення сміття з</w:t>
      </w:r>
      <w:r w:rsidR="003553CB">
        <w:rPr>
          <w:rFonts w:ascii="Arial" w:hAnsi="Arial" w:cs="Arial"/>
          <w:sz w:val="24"/>
          <w:szCs w:val="24"/>
          <w:lang w:val="uk-UA"/>
        </w:rPr>
        <w:t>більшилась</w:t>
      </w:r>
      <w:r w:rsidR="0044710D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 </w:t>
      </w:r>
      <w:r w:rsidR="00BA5F43" w:rsidRPr="00BA5F43">
        <w:rPr>
          <w:rFonts w:ascii="Arial" w:hAnsi="Arial" w:cs="Arial"/>
          <w:b/>
          <w:sz w:val="24"/>
          <w:szCs w:val="24"/>
          <w:lang w:val="uk-UA"/>
        </w:rPr>
        <w:t>4,2</w:t>
      </w:r>
      <w:r w:rsidRPr="0044710D">
        <w:rPr>
          <w:rFonts w:ascii="Arial" w:hAnsi="Arial" w:cs="Arial"/>
          <w:b/>
          <w:sz w:val="24"/>
          <w:szCs w:val="24"/>
          <w:lang w:val="uk-UA"/>
        </w:rPr>
        <w:t>%</w:t>
      </w:r>
      <w:r w:rsidRPr="0044710D">
        <w:rPr>
          <w:rFonts w:ascii="Arial" w:hAnsi="Arial" w:cs="Arial"/>
          <w:b/>
          <w:sz w:val="24"/>
          <w:szCs w:val="24"/>
        </w:rPr>
        <w:t>.</w:t>
      </w:r>
    </w:p>
    <w:p w:rsidR="00AD3A0C" w:rsidRPr="002A40A4" w:rsidRDefault="00AD3A0C" w:rsidP="001F371F">
      <w:pPr>
        <w:ind w:left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</w:t>
      </w:r>
      <w:r w:rsidR="00BA5F43">
        <w:rPr>
          <w:rFonts w:ascii="Arial" w:hAnsi="Arial" w:cs="Arial"/>
          <w:sz w:val="24"/>
          <w:szCs w:val="24"/>
          <w:lang w:val="uk-UA"/>
        </w:rPr>
        <w:t xml:space="preserve">меншились 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2A40A4">
        <w:rPr>
          <w:rFonts w:ascii="Arial" w:hAnsi="Arial" w:cs="Arial"/>
          <w:sz w:val="24"/>
          <w:szCs w:val="24"/>
          <w:lang w:val="uk-UA"/>
        </w:rPr>
        <w:t>итрати на міжміські переговори</w:t>
      </w:r>
      <w:r>
        <w:rPr>
          <w:rFonts w:ascii="Arial" w:hAnsi="Arial" w:cs="Arial"/>
          <w:sz w:val="24"/>
          <w:szCs w:val="24"/>
          <w:lang w:val="uk-UA"/>
        </w:rPr>
        <w:t xml:space="preserve"> та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абонплату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відповідно на </w:t>
      </w:r>
      <w:r w:rsidR="00BA5F43" w:rsidRPr="001D3EF8">
        <w:rPr>
          <w:rFonts w:ascii="Arial" w:hAnsi="Arial" w:cs="Arial"/>
          <w:b/>
          <w:sz w:val="24"/>
          <w:szCs w:val="24"/>
          <w:lang w:val="uk-UA"/>
        </w:rPr>
        <w:t>54,2</w:t>
      </w:r>
      <w:r w:rsidRPr="00E77BA3">
        <w:rPr>
          <w:rFonts w:ascii="Arial" w:hAnsi="Arial" w:cs="Arial"/>
          <w:b/>
          <w:sz w:val="24"/>
          <w:szCs w:val="24"/>
          <w:lang w:val="uk-UA"/>
        </w:rPr>
        <w:t xml:space="preserve"> %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553CB">
        <w:rPr>
          <w:rFonts w:ascii="Arial" w:hAnsi="Arial" w:cs="Arial"/>
          <w:sz w:val="24"/>
          <w:szCs w:val="24"/>
          <w:lang w:val="uk-UA"/>
        </w:rPr>
        <w:t>та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44710D">
        <w:rPr>
          <w:rFonts w:ascii="Arial" w:hAnsi="Arial" w:cs="Arial"/>
          <w:b/>
          <w:sz w:val="24"/>
          <w:szCs w:val="24"/>
          <w:lang w:val="uk-UA"/>
        </w:rPr>
        <w:t>23</w:t>
      </w:r>
      <w:r w:rsidR="003553CB">
        <w:rPr>
          <w:rFonts w:ascii="Arial" w:hAnsi="Arial" w:cs="Arial"/>
          <w:b/>
          <w:sz w:val="24"/>
          <w:szCs w:val="24"/>
          <w:lang w:val="uk-UA"/>
        </w:rPr>
        <w:t>,</w:t>
      </w:r>
      <w:r w:rsidR="00BA5F43">
        <w:rPr>
          <w:rFonts w:ascii="Arial" w:hAnsi="Arial" w:cs="Arial"/>
          <w:b/>
          <w:sz w:val="24"/>
          <w:szCs w:val="24"/>
          <w:lang w:val="uk-UA"/>
        </w:rPr>
        <w:t>5</w:t>
      </w:r>
      <w:r>
        <w:rPr>
          <w:rFonts w:ascii="Arial" w:hAnsi="Arial" w:cs="Arial"/>
          <w:b/>
          <w:sz w:val="24"/>
          <w:szCs w:val="24"/>
          <w:lang w:val="uk-UA"/>
        </w:rPr>
        <w:t>%.</w:t>
      </w:r>
    </w:p>
    <w:p w:rsidR="00202F8E" w:rsidRPr="00202F8E" w:rsidRDefault="00AD3A0C" w:rsidP="001F371F">
      <w:pPr>
        <w:ind w:left="0"/>
        <w:rPr>
          <w:rFonts w:ascii="Arial" w:hAnsi="Arial" w:cs="Arial"/>
          <w:color w:val="000000"/>
          <w:sz w:val="24"/>
          <w:szCs w:val="24"/>
        </w:rPr>
      </w:pPr>
      <w:r w:rsidRPr="002A40A4">
        <w:rPr>
          <w:rFonts w:ascii="Arial" w:hAnsi="Arial" w:cs="Arial"/>
          <w:color w:val="000000"/>
          <w:sz w:val="24"/>
          <w:szCs w:val="24"/>
        </w:rPr>
        <w:t xml:space="preserve">Сума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заборгованості</w:t>
      </w:r>
      <w:proofErr w:type="spellEnd"/>
      <w:r w:rsidR="00202F8E" w:rsidRPr="00202F8E">
        <w:rPr>
          <w:rFonts w:ascii="Arial" w:hAnsi="Arial" w:cs="Arial"/>
          <w:color w:val="000000"/>
          <w:sz w:val="24"/>
          <w:szCs w:val="24"/>
        </w:rPr>
        <w:t xml:space="preserve"> </w:t>
      </w:r>
      <w:r w:rsidR="0084743F">
        <w:rPr>
          <w:rFonts w:ascii="Arial" w:hAnsi="Arial" w:cs="Arial"/>
          <w:color w:val="000000"/>
          <w:sz w:val="24"/>
          <w:szCs w:val="24"/>
          <w:lang w:val="uk-UA"/>
        </w:rPr>
        <w:t xml:space="preserve">замовників 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202F8E">
        <w:rPr>
          <w:rFonts w:ascii="Arial" w:hAnsi="Arial" w:cs="Arial"/>
          <w:color w:val="000000"/>
          <w:sz w:val="24"/>
          <w:szCs w:val="24"/>
          <w:lang w:val="uk-UA"/>
        </w:rPr>
        <w:t>31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.</w:t>
      </w:r>
      <w:r w:rsidR="00202F8E">
        <w:rPr>
          <w:rFonts w:ascii="Arial" w:hAnsi="Arial" w:cs="Arial"/>
          <w:color w:val="000000"/>
          <w:sz w:val="24"/>
          <w:szCs w:val="24"/>
          <w:lang w:val="uk-UA"/>
        </w:rPr>
        <w:t>12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.</w:t>
      </w:r>
      <w:r w:rsidR="00202F8E" w:rsidRPr="002A40A4">
        <w:rPr>
          <w:rFonts w:ascii="Arial" w:hAnsi="Arial" w:cs="Arial"/>
          <w:color w:val="000000"/>
          <w:sz w:val="24"/>
          <w:szCs w:val="24"/>
          <w:lang w:val="uk-UA"/>
        </w:rPr>
        <w:t>1</w:t>
      </w:r>
      <w:r w:rsidR="00BA5F43">
        <w:rPr>
          <w:rFonts w:ascii="Arial" w:hAnsi="Arial" w:cs="Arial"/>
          <w:color w:val="000000"/>
          <w:sz w:val="24"/>
          <w:szCs w:val="24"/>
          <w:lang w:val="uk-UA"/>
        </w:rPr>
        <w:t>7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р.</w:t>
      </w:r>
      <w:r w:rsidR="0084743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84743F" w:rsidRPr="00AB09F5">
        <w:rPr>
          <w:rFonts w:ascii="Arial" w:hAnsi="Arial" w:cs="Arial"/>
          <w:b/>
          <w:color w:val="000000"/>
          <w:sz w:val="24"/>
          <w:szCs w:val="24"/>
          <w:lang w:val="uk-UA"/>
        </w:rPr>
        <w:t>51,97</w:t>
      </w:r>
      <w:r w:rsidR="00600911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84743F">
        <w:rPr>
          <w:rFonts w:ascii="Arial" w:hAnsi="Arial" w:cs="Arial"/>
          <w:color w:val="000000"/>
          <w:sz w:val="24"/>
          <w:szCs w:val="24"/>
          <w:lang w:val="uk-UA"/>
        </w:rPr>
        <w:t>тис</w:t>
      </w:r>
      <w:proofErr w:type="gramStart"/>
      <w:r w:rsidR="0084743F">
        <w:rPr>
          <w:rFonts w:ascii="Arial" w:hAnsi="Arial" w:cs="Arial"/>
          <w:color w:val="000000"/>
          <w:sz w:val="24"/>
          <w:szCs w:val="24"/>
          <w:lang w:val="uk-UA"/>
        </w:rPr>
        <w:t>.г</w:t>
      </w:r>
      <w:proofErr w:type="gramEnd"/>
      <w:r w:rsidR="0084743F">
        <w:rPr>
          <w:rFonts w:ascii="Arial" w:hAnsi="Arial" w:cs="Arial"/>
          <w:color w:val="000000"/>
          <w:sz w:val="24"/>
          <w:szCs w:val="24"/>
          <w:lang w:val="uk-UA"/>
        </w:rPr>
        <w:t>рн</w:t>
      </w:r>
      <w:proofErr w:type="spellEnd"/>
      <w:r w:rsidR="0084743F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AD3A0C" w:rsidRPr="002A40A4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 не </w:t>
      </w:r>
      <w:proofErr w:type="spellStart"/>
      <w:r w:rsidRPr="002A40A4">
        <w:rPr>
          <w:rFonts w:ascii="Arial" w:hAnsi="Arial" w:cs="Arial"/>
          <w:sz w:val="24"/>
          <w:szCs w:val="24"/>
        </w:rPr>
        <w:t>має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заборгованості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2A40A4">
        <w:rPr>
          <w:rFonts w:ascii="Arial" w:hAnsi="Arial" w:cs="Arial"/>
          <w:sz w:val="24"/>
          <w:szCs w:val="24"/>
        </w:rPr>
        <w:t>заробітній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платі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та перед  бюджетом.</w:t>
      </w:r>
    </w:p>
    <w:p w:rsidR="00AD3A0C" w:rsidRPr="000F6DC1" w:rsidRDefault="00AD3A0C" w:rsidP="001F371F">
      <w:pPr>
        <w:pStyle w:val="a5"/>
        <w:jc w:val="both"/>
        <w:rPr>
          <w:rFonts w:ascii="Arial" w:hAnsi="Arial" w:cs="Arial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Cs w:val="24"/>
        </w:rPr>
        <w:t>Товариство</w:t>
      </w:r>
      <w:proofErr w:type="spellEnd"/>
      <w:r w:rsidRPr="002A40A4">
        <w:rPr>
          <w:rFonts w:ascii="Arial" w:hAnsi="Arial" w:cs="Arial"/>
          <w:szCs w:val="24"/>
        </w:rPr>
        <w:t xml:space="preserve"> є  </w:t>
      </w:r>
      <w:proofErr w:type="spellStart"/>
      <w:r w:rsidRPr="002A40A4">
        <w:rPr>
          <w:rFonts w:ascii="Arial" w:hAnsi="Arial" w:cs="Arial"/>
          <w:szCs w:val="24"/>
        </w:rPr>
        <w:t>платоспроможним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>і</w:t>
      </w:r>
      <w:bookmarkStart w:id="0" w:name="_GoBack"/>
      <w:bookmarkEnd w:id="0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ліквідним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фінансовий</w:t>
      </w:r>
      <w:proofErr w:type="spellEnd"/>
      <w:r w:rsidRPr="002A40A4">
        <w:rPr>
          <w:rFonts w:ascii="Arial" w:hAnsi="Arial" w:cs="Arial"/>
          <w:szCs w:val="24"/>
        </w:rPr>
        <w:t xml:space="preserve"> стан </w:t>
      </w:r>
      <w:proofErr w:type="spellStart"/>
      <w:r w:rsidRPr="002A40A4">
        <w:rPr>
          <w:rFonts w:ascii="Arial" w:hAnsi="Arial" w:cs="Arial"/>
          <w:szCs w:val="24"/>
        </w:rPr>
        <w:t>задовільний</w:t>
      </w:r>
      <w:proofErr w:type="spellEnd"/>
      <w:r w:rsidRPr="002A40A4">
        <w:rPr>
          <w:rFonts w:ascii="Arial" w:hAnsi="Arial" w:cs="Arial"/>
          <w:szCs w:val="24"/>
        </w:rPr>
        <w:t xml:space="preserve"> та </w:t>
      </w:r>
      <w:proofErr w:type="spellStart"/>
      <w:proofErr w:type="gramStart"/>
      <w:r w:rsidRPr="002A40A4">
        <w:rPr>
          <w:rFonts w:ascii="Arial" w:hAnsi="Arial" w:cs="Arial"/>
          <w:szCs w:val="24"/>
        </w:rPr>
        <w:t>ст</w:t>
      </w:r>
      <w:proofErr w:type="gramEnd"/>
      <w:r w:rsidRPr="002A40A4">
        <w:rPr>
          <w:rFonts w:ascii="Arial" w:hAnsi="Arial" w:cs="Arial"/>
          <w:szCs w:val="24"/>
        </w:rPr>
        <w:t>ійкий</w:t>
      </w:r>
      <w:proofErr w:type="spellEnd"/>
      <w:r w:rsidRPr="002A40A4">
        <w:rPr>
          <w:rFonts w:ascii="Arial" w:hAnsi="Arial" w:cs="Arial"/>
          <w:szCs w:val="24"/>
        </w:rPr>
        <w:t>.</w:t>
      </w:r>
    </w:p>
    <w:p w:rsidR="00AD3A0C" w:rsidRPr="00AB005C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lang w:val="uk-UA"/>
        </w:rPr>
        <w:t xml:space="preserve">          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Згідно договору № </w:t>
      </w:r>
      <w:r w:rsidR="00261B8E" w:rsidRPr="00AB005C">
        <w:rPr>
          <w:rFonts w:ascii="Arial" w:hAnsi="Arial" w:cs="Arial"/>
          <w:sz w:val="24"/>
          <w:szCs w:val="24"/>
        </w:rPr>
        <w:t>22/02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 від </w:t>
      </w:r>
      <w:r w:rsidR="00695388" w:rsidRPr="00AB005C">
        <w:rPr>
          <w:rFonts w:ascii="Arial" w:hAnsi="Arial" w:cs="Arial"/>
          <w:sz w:val="24"/>
          <w:szCs w:val="24"/>
          <w:lang w:val="uk-UA"/>
        </w:rPr>
        <w:t xml:space="preserve">22 лютого </w:t>
      </w:r>
      <w:r w:rsidRPr="00AB005C">
        <w:rPr>
          <w:rFonts w:ascii="Arial" w:hAnsi="Arial" w:cs="Arial"/>
          <w:sz w:val="24"/>
          <w:szCs w:val="24"/>
          <w:lang w:val="uk-UA"/>
        </w:rPr>
        <w:t>201</w:t>
      </w:r>
      <w:r w:rsidR="00261B8E" w:rsidRPr="00AB005C">
        <w:rPr>
          <w:rFonts w:ascii="Arial" w:hAnsi="Arial" w:cs="Arial"/>
          <w:sz w:val="24"/>
          <w:szCs w:val="24"/>
        </w:rPr>
        <w:t>8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 року між ТОВ «Аудиторською фірмою «Універсал-Аудит» (яка здійснює аудиторську діяльність на підставі:  </w:t>
      </w:r>
      <w:r w:rsidR="007B0680" w:rsidRPr="00AB005C">
        <w:rPr>
          <w:rFonts w:ascii="Arial" w:hAnsi="Arial" w:cs="Arial"/>
          <w:sz w:val="24"/>
          <w:szCs w:val="24"/>
          <w:lang w:val="uk-UA"/>
        </w:rPr>
        <w:t>С</w:t>
      </w:r>
      <w:r w:rsidRPr="00AB005C">
        <w:rPr>
          <w:rFonts w:ascii="Arial" w:hAnsi="Arial" w:cs="Arial"/>
          <w:sz w:val="24"/>
          <w:szCs w:val="24"/>
          <w:lang w:val="uk-UA"/>
        </w:rPr>
        <w:t>відоцтва</w:t>
      </w:r>
      <w:r w:rsidR="007B0680" w:rsidRPr="00AB005C">
        <w:rPr>
          <w:rFonts w:ascii="Arial" w:hAnsi="Arial" w:cs="Arial"/>
          <w:sz w:val="24"/>
          <w:szCs w:val="24"/>
          <w:lang w:val="uk-UA"/>
        </w:rPr>
        <w:t xml:space="preserve"> </w:t>
      </w:r>
      <w:r w:rsidRPr="00AB005C">
        <w:rPr>
          <w:rFonts w:ascii="Arial" w:hAnsi="Arial" w:cs="Arial"/>
          <w:sz w:val="24"/>
          <w:szCs w:val="24"/>
          <w:lang w:val="uk-UA"/>
        </w:rPr>
        <w:t>про в</w:t>
      </w:r>
      <w:r w:rsidR="009F406B" w:rsidRPr="00AB005C">
        <w:rPr>
          <w:rFonts w:ascii="Arial" w:hAnsi="Arial" w:cs="Arial"/>
          <w:sz w:val="24"/>
          <w:szCs w:val="24"/>
          <w:lang w:val="uk-UA"/>
        </w:rPr>
        <w:t>ключення до Р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еєстру </w:t>
      </w:r>
      <w:r w:rsidR="009F406B" w:rsidRPr="00AB005C">
        <w:rPr>
          <w:rFonts w:ascii="Arial" w:hAnsi="Arial" w:cs="Arial"/>
          <w:sz w:val="24"/>
          <w:szCs w:val="24"/>
          <w:lang w:val="uk-UA"/>
        </w:rPr>
        <w:t xml:space="preserve"> Аудиторських  фірм та аудиторів  №0322</w:t>
      </w:r>
      <w:r w:rsidR="007D36C4" w:rsidRPr="00AB005C">
        <w:rPr>
          <w:rFonts w:ascii="Arial" w:hAnsi="Arial" w:cs="Arial"/>
          <w:sz w:val="24"/>
          <w:szCs w:val="24"/>
          <w:lang w:val="uk-UA"/>
        </w:rPr>
        <w:t>, яке  видане рішенням  Аудиторської  Палати України</w:t>
      </w:r>
      <w:r w:rsidR="007B0680" w:rsidRPr="00AB005C">
        <w:rPr>
          <w:rFonts w:ascii="Arial" w:hAnsi="Arial" w:cs="Arial"/>
          <w:sz w:val="24"/>
          <w:szCs w:val="24"/>
          <w:lang w:val="uk-UA"/>
        </w:rPr>
        <w:t xml:space="preserve"> 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 26.01.2001р.</w:t>
      </w:r>
      <w:r w:rsidR="00261B8E" w:rsidRPr="00AB005C">
        <w:rPr>
          <w:rFonts w:ascii="Arial" w:hAnsi="Arial" w:cs="Arial"/>
          <w:sz w:val="24"/>
          <w:szCs w:val="24"/>
          <w:lang w:val="uk-UA"/>
        </w:rPr>
        <w:t xml:space="preserve"> №98</w:t>
      </w:r>
      <w:r w:rsidR="007B0680" w:rsidRPr="00AB005C">
        <w:rPr>
          <w:rFonts w:ascii="Arial" w:hAnsi="Arial" w:cs="Arial"/>
          <w:sz w:val="24"/>
          <w:szCs w:val="24"/>
          <w:lang w:val="uk-UA"/>
        </w:rPr>
        <w:t xml:space="preserve"> термін чинності п</w:t>
      </w:r>
      <w:r w:rsidR="00261B8E" w:rsidRPr="00AB005C">
        <w:rPr>
          <w:rFonts w:ascii="Arial" w:hAnsi="Arial" w:cs="Arial"/>
          <w:sz w:val="24"/>
          <w:szCs w:val="24"/>
          <w:lang w:val="uk-UA"/>
        </w:rPr>
        <w:t>р</w:t>
      </w:r>
      <w:r w:rsidR="007B0680" w:rsidRPr="00AB005C">
        <w:rPr>
          <w:rFonts w:ascii="Arial" w:hAnsi="Arial" w:cs="Arial"/>
          <w:sz w:val="24"/>
          <w:szCs w:val="24"/>
          <w:lang w:val="uk-UA"/>
        </w:rPr>
        <w:t xml:space="preserve">одовжено 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 до 2</w:t>
      </w:r>
      <w:r w:rsidR="009F406B" w:rsidRPr="00AB005C">
        <w:rPr>
          <w:rFonts w:ascii="Arial" w:hAnsi="Arial" w:cs="Arial"/>
          <w:sz w:val="24"/>
          <w:szCs w:val="24"/>
          <w:lang w:val="uk-UA"/>
        </w:rPr>
        <w:t>4 вересня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 20</w:t>
      </w:r>
      <w:r w:rsidR="009F406B" w:rsidRPr="00AB005C">
        <w:rPr>
          <w:rFonts w:ascii="Arial" w:hAnsi="Arial" w:cs="Arial"/>
          <w:sz w:val="24"/>
          <w:szCs w:val="24"/>
          <w:lang w:val="uk-UA"/>
        </w:rPr>
        <w:t>20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 року</w:t>
      </w:r>
      <w:r w:rsidR="007B0680" w:rsidRPr="00AB005C">
        <w:rPr>
          <w:rFonts w:ascii="Arial" w:hAnsi="Arial" w:cs="Arial"/>
          <w:sz w:val="24"/>
          <w:szCs w:val="24"/>
          <w:lang w:val="uk-UA"/>
        </w:rPr>
        <w:t>; Свідоцтв</w:t>
      </w:r>
      <w:r w:rsidR="00784A52" w:rsidRPr="00AB005C">
        <w:rPr>
          <w:rFonts w:ascii="Arial" w:hAnsi="Arial" w:cs="Arial"/>
          <w:sz w:val="24"/>
          <w:szCs w:val="24"/>
          <w:lang w:val="uk-UA"/>
        </w:rPr>
        <w:t>а</w:t>
      </w:r>
      <w:r w:rsidR="007B0680" w:rsidRPr="00AB005C">
        <w:rPr>
          <w:rFonts w:ascii="Arial" w:hAnsi="Arial" w:cs="Arial"/>
          <w:sz w:val="24"/>
          <w:szCs w:val="24"/>
          <w:lang w:val="uk-UA"/>
        </w:rPr>
        <w:t xml:space="preserve"> </w:t>
      </w:r>
      <w:r w:rsidR="00261B8E" w:rsidRPr="00AB005C">
        <w:rPr>
          <w:rFonts w:ascii="Arial" w:hAnsi="Arial" w:cs="Arial"/>
          <w:sz w:val="24"/>
          <w:szCs w:val="24"/>
          <w:lang w:val="uk-UA"/>
        </w:rPr>
        <w:t xml:space="preserve"> №0383</w:t>
      </w:r>
      <w:r w:rsidR="007D36C4" w:rsidRPr="00AB005C">
        <w:rPr>
          <w:rFonts w:ascii="Arial" w:hAnsi="Arial" w:cs="Arial"/>
          <w:sz w:val="24"/>
          <w:szCs w:val="24"/>
          <w:lang w:val="uk-UA"/>
        </w:rPr>
        <w:t>, затвердженого рішенням АПУ від 26.09.2013 року про те, що суб’єкт аудиторської діяльності пройшов зовнішню перевірку системи контролю якості аудиторських послуг, створеної відповідно до стандартів аудиту, норм професійної етики та законодавчих і нормативних вимог, що регулюють аудиторську діяльність</w:t>
      </w:r>
      <w:r w:rsidR="00695388" w:rsidRPr="00AB005C">
        <w:rPr>
          <w:rFonts w:ascii="Arial" w:hAnsi="Arial" w:cs="Arial"/>
          <w:sz w:val="24"/>
          <w:szCs w:val="24"/>
          <w:lang w:val="uk-UA"/>
        </w:rPr>
        <w:t xml:space="preserve">; Свідоцтва </w:t>
      </w:r>
      <w:r w:rsidR="00AB005C" w:rsidRPr="00AB005C">
        <w:rPr>
          <w:rFonts w:ascii="Arial" w:hAnsi="Arial" w:cs="Arial"/>
          <w:sz w:val="24"/>
          <w:szCs w:val="24"/>
          <w:lang w:val="uk-UA"/>
        </w:rPr>
        <w:t xml:space="preserve"> №</w:t>
      </w:r>
      <w:r w:rsidR="00695388" w:rsidRPr="00AB005C">
        <w:rPr>
          <w:rFonts w:ascii="Arial" w:hAnsi="Arial" w:cs="Arial"/>
          <w:sz w:val="24"/>
          <w:szCs w:val="24"/>
          <w:lang w:val="uk-UA"/>
        </w:rPr>
        <w:t>0102 від 06 лютого 2014 року Національної комісії, що здійснює  державне регулювання у сфері ринків фінансових послуг України про  включення до реєстру аудиторських фірм та аудиторів, які можуть проводити аудиторські перевірки фінансових установ</w:t>
      </w:r>
      <w:r w:rsidR="00784A52" w:rsidRPr="00AB005C">
        <w:rPr>
          <w:rFonts w:ascii="Arial" w:hAnsi="Arial" w:cs="Arial"/>
          <w:sz w:val="24"/>
          <w:szCs w:val="24"/>
          <w:lang w:val="uk-UA"/>
        </w:rPr>
        <w:t>)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 та </w:t>
      </w:r>
      <w:proofErr w:type="spellStart"/>
      <w:r w:rsidRPr="00AB005C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AB005C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Pr="00AB005C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Pr="00AB005C">
        <w:rPr>
          <w:rFonts w:ascii="Arial" w:hAnsi="Arial" w:cs="Arial"/>
          <w:sz w:val="24"/>
          <w:szCs w:val="24"/>
          <w:lang w:val="uk-UA"/>
        </w:rPr>
        <w:t xml:space="preserve">» з </w:t>
      </w:r>
      <w:r w:rsidR="00AB005C" w:rsidRPr="00AB005C">
        <w:rPr>
          <w:rFonts w:ascii="Arial" w:hAnsi="Arial" w:cs="Arial"/>
          <w:sz w:val="24"/>
          <w:szCs w:val="24"/>
          <w:lang w:val="uk-UA"/>
        </w:rPr>
        <w:t>22 лютого</w:t>
      </w:r>
      <w:r w:rsidR="009F406B" w:rsidRPr="00AB005C">
        <w:rPr>
          <w:rFonts w:ascii="Arial" w:hAnsi="Arial" w:cs="Arial"/>
          <w:sz w:val="24"/>
          <w:szCs w:val="24"/>
          <w:lang w:val="uk-UA"/>
        </w:rPr>
        <w:t xml:space="preserve">  </w:t>
      </w:r>
      <w:r w:rsidR="00715FD9">
        <w:rPr>
          <w:rFonts w:ascii="Arial" w:hAnsi="Arial" w:cs="Arial"/>
          <w:sz w:val="24"/>
          <w:szCs w:val="24"/>
          <w:lang w:val="uk-UA"/>
        </w:rPr>
        <w:t>п</w:t>
      </w:r>
      <w:r w:rsidR="009F406B" w:rsidRPr="00AB005C">
        <w:rPr>
          <w:rFonts w:ascii="Arial" w:hAnsi="Arial" w:cs="Arial"/>
          <w:sz w:val="24"/>
          <w:szCs w:val="24"/>
          <w:lang w:val="uk-UA"/>
        </w:rPr>
        <w:t xml:space="preserve">о </w:t>
      </w:r>
      <w:r w:rsidR="00AB005C" w:rsidRPr="00AB005C">
        <w:rPr>
          <w:rFonts w:ascii="Arial" w:hAnsi="Arial" w:cs="Arial"/>
          <w:sz w:val="24"/>
          <w:szCs w:val="24"/>
          <w:lang w:val="uk-UA"/>
        </w:rPr>
        <w:t>06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 березня 201</w:t>
      </w:r>
      <w:r w:rsidR="00AB005C" w:rsidRPr="00AB005C">
        <w:rPr>
          <w:rFonts w:ascii="Arial" w:hAnsi="Arial" w:cs="Arial"/>
          <w:sz w:val="24"/>
          <w:szCs w:val="24"/>
          <w:lang w:val="uk-UA"/>
        </w:rPr>
        <w:t>8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 року було проведено аудиторську перевірку фінансової звітності </w:t>
      </w:r>
      <w:proofErr w:type="spellStart"/>
      <w:r w:rsidRPr="00AB005C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AB005C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Pr="00AB005C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="00A05CE4" w:rsidRPr="00AB005C">
        <w:rPr>
          <w:rFonts w:ascii="Arial" w:hAnsi="Arial" w:cs="Arial"/>
          <w:sz w:val="24"/>
          <w:szCs w:val="24"/>
          <w:lang w:val="uk-UA"/>
        </w:rPr>
        <w:t>»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 за 201</w:t>
      </w:r>
      <w:r w:rsidR="00AB005C" w:rsidRPr="00AB005C">
        <w:rPr>
          <w:rFonts w:ascii="Arial" w:hAnsi="Arial" w:cs="Arial"/>
          <w:sz w:val="24"/>
          <w:szCs w:val="24"/>
          <w:lang w:val="uk-UA"/>
        </w:rPr>
        <w:t>7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 рік.</w:t>
      </w:r>
    </w:p>
    <w:p w:rsidR="00AD3A0C" w:rsidRPr="00AB005C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AB005C">
        <w:rPr>
          <w:rFonts w:ascii="Arial" w:hAnsi="Arial" w:cs="Arial"/>
          <w:sz w:val="24"/>
          <w:szCs w:val="24"/>
          <w:lang w:val="uk-UA"/>
        </w:rPr>
        <w:t xml:space="preserve">      Аудиторська перевірка фінансової звітності Товариства  за 201</w:t>
      </w:r>
      <w:r w:rsidR="00AB005C" w:rsidRPr="00AB005C">
        <w:rPr>
          <w:rFonts w:ascii="Arial" w:hAnsi="Arial" w:cs="Arial"/>
          <w:sz w:val="24"/>
          <w:szCs w:val="24"/>
          <w:lang w:val="uk-UA"/>
        </w:rPr>
        <w:t>7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 рік проводилась відповідно до </w:t>
      </w:r>
      <w:r w:rsidR="00AB005C">
        <w:rPr>
          <w:rFonts w:ascii="Arial" w:hAnsi="Arial" w:cs="Arial"/>
          <w:sz w:val="24"/>
          <w:szCs w:val="24"/>
          <w:lang w:val="uk-UA"/>
        </w:rPr>
        <w:t>«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Міжнародних стандартів </w:t>
      </w:r>
      <w:r w:rsidR="00AB005C">
        <w:rPr>
          <w:rFonts w:ascii="Arial" w:hAnsi="Arial" w:cs="Arial"/>
          <w:sz w:val="24"/>
          <w:szCs w:val="24"/>
          <w:lang w:val="uk-UA"/>
        </w:rPr>
        <w:t xml:space="preserve"> контролю якості, </w:t>
      </w:r>
      <w:r w:rsidRPr="00AB005C">
        <w:rPr>
          <w:rFonts w:ascii="Arial" w:hAnsi="Arial" w:cs="Arial"/>
          <w:sz w:val="24"/>
          <w:szCs w:val="24"/>
          <w:lang w:val="uk-UA"/>
        </w:rPr>
        <w:t>аудиту</w:t>
      </w:r>
      <w:r w:rsidR="00AB005C">
        <w:rPr>
          <w:rFonts w:ascii="Arial" w:hAnsi="Arial" w:cs="Arial"/>
          <w:sz w:val="24"/>
          <w:szCs w:val="24"/>
          <w:lang w:val="uk-UA"/>
        </w:rPr>
        <w:t>, огляду, іншого надання впевненості та супутніх послуг»</w:t>
      </w:r>
      <w:r w:rsidRPr="00AB005C">
        <w:rPr>
          <w:rFonts w:ascii="Arial" w:hAnsi="Arial" w:cs="Arial"/>
          <w:sz w:val="24"/>
          <w:szCs w:val="24"/>
          <w:lang w:val="uk-UA"/>
        </w:rPr>
        <w:t>.</w:t>
      </w:r>
    </w:p>
    <w:p w:rsidR="00AD3A0C" w:rsidRPr="00AB005C" w:rsidRDefault="00AB005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    </w:t>
      </w:r>
      <w:r w:rsidR="00AD3A0C" w:rsidRPr="00AB005C">
        <w:rPr>
          <w:rFonts w:ascii="Arial" w:hAnsi="Arial" w:cs="Arial"/>
          <w:sz w:val="24"/>
          <w:szCs w:val="24"/>
          <w:lang w:val="uk-UA"/>
        </w:rPr>
        <w:t>Аудитором  проводилась  перевірка фінансов</w:t>
      </w:r>
      <w:r w:rsidR="009F406B" w:rsidRPr="00AB005C">
        <w:rPr>
          <w:rFonts w:ascii="Arial" w:hAnsi="Arial" w:cs="Arial"/>
          <w:sz w:val="24"/>
          <w:szCs w:val="24"/>
          <w:lang w:val="uk-UA"/>
        </w:rPr>
        <w:t>ої</w:t>
      </w:r>
      <w:r w:rsidR="00AD3A0C" w:rsidRPr="00AB005C">
        <w:rPr>
          <w:rFonts w:ascii="Arial" w:hAnsi="Arial" w:cs="Arial"/>
          <w:sz w:val="24"/>
          <w:szCs w:val="24"/>
          <w:lang w:val="uk-UA"/>
        </w:rPr>
        <w:t xml:space="preserve"> звіт</w:t>
      </w:r>
      <w:r w:rsidR="009F406B" w:rsidRPr="00AB005C">
        <w:rPr>
          <w:rFonts w:ascii="Arial" w:hAnsi="Arial" w:cs="Arial"/>
          <w:sz w:val="24"/>
          <w:szCs w:val="24"/>
          <w:lang w:val="uk-UA"/>
        </w:rPr>
        <w:t>ності</w:t>
      </w:r>
      <w:r w:rsidR="00AD3A0C" w:rsidRPr="00AB005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AD3A0C" w:rsidRPr="00AB005C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="00AD3A0C" w:rsidRPr="00AB005C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="00AD3A0C" w:rsidRPr="00AB005C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="00AD3A0C" w:rsidRPr="00AB005C">
        <w:rPr>
          <w:rFonts w:ascii="Arial" w:hAnsi="Arial" w:cs="Arial"/>
          <w:sz w:val="24"/>
          <w:szCs w:val="24"/>
          <w:lang w:val="uk-UA"/>
        </w:rPr>
        <w:t>»</w:t>
      </w:r>
      <w:r w:rsidR="009F406B" w:rsidRPr="00AB005C">
        <w:rPr>
          <w:rFonts w:ascii="Arial" w:hAnsi="Arial" w:cs="Arial"/>
          <w:sz w:val="24"/>
          <w:szCs w:val="24"/>
          <w:lang w:val="uk-UA"/>
        </w:rPr>
        <w:t xml:space="preserve"> станом на 31.12.201</w:t>
      </w:r>
      <w:r w:rsidRPr="00AB005C">
        <w:rPr>
          <w:rFonts w:ascii="Arial" w:hAnsi="Arial" w:cs="Arial"/>
          <w:sz w:val="24"/>
          <w:szCs w:val="24"/>
          <w:lang w:val="uk-UA"/>
        </w:rPr>
        <w:t>7</w:t>
      </w:r>
      <w:r w:rsidR="009F406B" w:rsidRPr="00AB005C">
        <w:rPr>
          <w:rFonts w:ascii="Arial" w:hAnsi="Arial" w:cs="Arial"/>
          <w:sz w:val="24"/>
          <w:szCs w:val="24"/>
          <w:lang w:val="uk-UA"/>
        </w:rPr>
        <w:t>р.</w:t>
      </w:r>
      <w:r w:rsidR="00AD3A0C" w:rsidRPr="00AB005C">
        <w:rPr>
          <w:rFonts w:ascii="Arial" w:hAnsi="Arial" w:cs="Arial"/>
          <w:sz w:val="24"/>
          <w:szCs w:val="24"/>
          <w:lang w:val="uk-UA"/>
        </w:rPr>
        <w:t xml:space="preserve"> , як</w:t>
      </w:r>
      <w:r w:rsidR="009F406B" w:rsidRPr="00AB005C">
        <w:rPr>
          <w:rFonts w:ascii="Arial" w:hAnsi="Arial" w:cs="Arial"/>
          <w:sz w:val="24"/>
          <w:szCs w:val="24"/>
          <w:lang w:val="uk-UA"/>
        </w:rPr>
        <w:t>а включає</w:t>
      </w:r>
      <w:r w:rsidR="00AD3A0C" w:rsidRPr="00AB005C">
        <w:rPr>
          <w:rFonts w:ascii="Arial" w:hAnsi="Arial" w:cs="Arial"/>
          <w:sz w:val="24"/>
          <w:szCs w:val="24"/>
        </w:rPr>
        <w:t xml:space="preserve">: </w:t>
      </w:r>
    </w:p>
    <w:p w:rsidR="00AD3A0C" w:rsidRPr="00AB005C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AB005C">
        <w:rPr>
          <w:rFonts w:ascii="Arial" w:hAnsi="Arial" w:cs="Arial"/>
          <w:sz w:val="24"/>
          <w:szCs w:val="24"/>
          <w:lang w:val="uk-UA"/>
        </w:rPr>
        <w:t>-«Баланс</w:t>
      </w:r>
      <w:proofErr w:type="spellEnd"/>
      <w:r w:rsidRPr="00AB005C">
        <w:rPr>
          <w:rFonts w:ascii="Arial" w:hAnsi="Arial" w:cs="Arial"/>
          <w:sz w:val="24"/>
          <w:szCs w:val="24"/>
          <w:lang w:val="uk-UA"/>
        </w:rPr>
        <w:t xml:space="preserve"> (Звіт про фінансовий стан)»</w:t>
      </w:r>
      <w:r w:rsidRPr="00AB005C">
        <w:rPr>
          <w:rFonts w:ascii="Arial" w:hAnsi="Arial" w:cs="Arial"/>
          <w:sz w:val="24"/>
          <w:szCs w:val="24"/>
        </w:rPr>
        <w:t>;</w:t>
      </w:r>
    </w:p>
    <w:p w:rsidR="00AD3A0C" w:rsidRPr="00AB005C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r w:rsidRPr="00AB005C">
        <w:rPr>
          <w:rFonts w:ascii="Arial" w:hAnsi="Arial" w:cs="Arial"/>
          <w:sz w:val="24"/>
          <w:szCs w:val="24"/>
        </w:rPr>
        <w:t>-</w:t>
      </w:r>
      <w:r w:rsidRPr="00AB005C">
        <w:rPr>
          <w:rFonts w:ascii="Arial" w:hAnsi="Arial" w:cs="Arial"/>
          <w:sz w:val="24"/>
          <w:szCs w:val="24"/>
          <w:lang w:val="uk-UA"/>
        </w:rPr>
        <w:t>«Звіт про фінансові результати (звіт про сукупний дохід)»</w:t>
      </w:r>
      <w:r w:rsidRPr="00AB005C">
        <w:rPr>
          <w:rFonts w:ascii="Arial" w:hAnsi="Arial" w:cs="Arial"/>
          <w:sz w:val="24"/>
          <w:szCs w:val="24"/>
        </w:rPr>
        <w:t>;</w:t>
      </w:r>
    </w:p>
    <w:p w:rsidR="00AD3A0C" w:rsidRPr="00AB005C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AB005C">
        <w:rPr>
          <w:rFonts w:ascii="Arial" w:hAnsi="Arial" w:cs="Arial"/>
          <w:sz w:val="24"/>
          <w:szCs w:val="24"/>
          <w:lang w:val="uk-UA"/>
        </w:rPr>
        <w:t>-«Звіт</w:t>
      </w:r>
      <w:proofErr w:type="spellEnd"/>
      <w:r w:rsidRPr="00AB005C">
        <w:rPr>
          <w:rFonts w:ascii="Arial" w:hAnsi="Arial" w:cs="Arial"/>
          <w:sz w:val="24"/>
          <w:szCs w:val="24"/>
          <w:lang w:val="uk-UA"/>
        </w:rPr>
        <w:t xml:space="preserve"> про рух грошових коштів (за прямим методом)»</w:t>
      </w:r>
      <w:r w:rsidRPr="00AB005C">
        <w:rPr>
          <w:rFonts w:ascii="Arial" w:hAnsi="Arial" w:cs="Arial"/>
          <w:sz w:val="24"/>
          <w:szCs w:val="24"/>
        </w:rPr>
        <w:t>;</w:t>
      </w:r>
    </w:p>
    <w:p w:rsidR="00AD3A0C" w:rsidRPr="00AB005C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AB005C">
        <w:rPr>
          <w:rFonts w:ascii="Arial" w:hAnsi="Arial" w:cs="Arial"/>
          <w:sz w:val="24"/>
          <w:szCs w:val="24"/>
          <w:lang w:val="uk-UA"/>
        </w:rPr>
        <w:t>-«Звіт</w:t>
      </w:r>
      <w:proofErr w:type="spellEnd"/>
      <w:r w:rsidRPr="00AB005C">
        <w:rPr>
          <w:rFonts w:ascii="Arial" w:hAnsi="Arial" w:cs="Arial"/>
          <w:sz w:val="24"/>
          <w:szCs w:val="24"/>
          <w:lang w:val="uk-UA"/>
        </w:rPr>
        <w:t xml:space="preserve"> про власний капітал»</w:t>
      </w:r>
      <w:r w:rsidRPr="00AB005C">
        <w:rPr>
          <w:rFonts w:ascii="Arial" w:hAnsi="Arial" w:cs="Arial"/>
          <w:sz w:val="24"/>
          <w:szCs w:val="24"/>
        </w:rPr>
        <w:t>;</w:t>
      </w:r>
    </w:p>
    <w:p w:rsidR="00AD3A0C" w:rsidRPr="00AB005C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AB005C">
        <w:rPr>
          <w:rFonts w:ascii="Arial" w:hAnsi="Arial" w:cs="Arial"/>
          <w:sz w:val="24"/>
          <w:szCs w:val="24"/>
        </w:rPr>
        <w:t>-</w:t>
      </w:r>
      <w:r w:rsidRPr="00AB005C">
        <w:rPr>
          <w:rFonts w:ascii="Arial" w:hAnsi="Arial" w:cs="Arial"/>
          <w:sz w:val="24"/>
          <w:szCs w:val="24"/>
          <w:lang w:val="uk-UA"/>
        </w:rPr>
        <w:t>«Примітк</w:t>
      </w:r>
      <w:r w:rsidR="00CE5CCA" w:rsidRPr="00AB005C">
        <w:rPr>
          <w:rFonts w:ascii="Arial" w:hAnsi="Arial" w:cs="Arial"/>
          <w:sz w:val="24"/>
          <w:szCs w:val="24"/>
          <w:lang w:val="uk-UA"/>
        </w:rPr>
        <w:t>и</w:t>
      </w:r>
      <w:r w:rsidRPr="00AB005C">
        <w:rPr>
          <w:rFonts w:ascii="Arial" w:hAnsi="Arial" w:cs="Arial"/>
          <w:sz w:val="24"/>
          <w:szCs w:val="24"/>
          <w:lang w:val="uk-UA"/>
        </w:rPr>
        <w:t xml:space="preserve"> до </w:t>
      </w:r>
      <w:proofErr w:type="gramStart"/>
      <w:r w:rsidR="00523F48" w:rsidRPr="00AB005C">
        <w:rPr>
          <w:rFonts w:ascii="Arial" w:hAnsi="Arial" w:cs="Arial"/>
          <w:sz w:val="24"/>
          <w:szCs w:val="24"/>
          <w:lang w:val="uk-UA"/>
        </w:rPr>
        <w:t>р</w:t>
      </w:r>
      <w:proofErr w:type="gramEnd"/>
      <w:r w:rsidR="00523F48" w:rsidRPr="00AB005C">
        <w:rPr>
          <w:rFonts w:ascii="Arial" w:hAnsi="Arial" w:cs="Arial"/>
          <w:sz w:val="24"/>
          <w:szCs w:val="24"/>
          <w:lang w:val="uk-UA"/>
        </w:rPr>
        <w:t xml:space="preserve">ічної </w:t>
      </w:r>
      <w:r w:rsidRPr="00AB005C">
        <w:rPr>
          <w:rFonts w:ascii="Arial" w:hAnsi="Arial" w:cs="Arial"/>
          <w:sz w:val="24"/>
          <w:szCs w:val="24"/>
          <w:lang w:val="uk-UA"/>
        </w:rPr>
        <w:t>фінансової звітності».</w:t>
      </w:r>
    </w:p>
    <w:p w:rsidR="00AD3A0C" w:rsidRPr="00AB005C" w:rsidRDefault="00AD3A0C" w:rsidP="001F371F">
      <w:pPr>
        <w:pStyle w:val="aa"/>
        <w:ind w:left="0" w:firstLine="0"/>
        <w:rPr>
          <w:rFonts w:ascii="Arial" w:hAnsi="Arial" w:cs="Arial"/>
          <w:sz w:val="24"/>
          <w:szCs w:val="24"/>
          <w:lang w:val="uk-UA"/>
        </w:rPr>
      </w:pPr>
      <w:r w:rsidRPr="00AB005C">
        <w:rPr>
          <w:rFonts w:ascii="Arial" w:hAnsi="Arial" w:cs="Arial"/>
          <w:sz w:val="24"/>
          <w:szCs w:val="24"/>
          <w:lang w:val="uk-UA"/>
        </w:rPr>
        <w:t xml:space="preserve">        Планування і проведення аудиту було спрямоване на одержання розумних підтверджень щодо відсутності у фінансовій звітності суттєвих помилок.</w:t>
      </w:r>
    </w:p>
    <w:p w:rsidR="00AD3A0C" w:rsidRPr="00AB005C" w:rsidRDefault="00AD3A0C" w:rsidP="001F371F">
      <w:pPr>
        <w:pStyle w:val="a5"/>
        <w:jc w:val="both"/>
        <w:rPr>
          <w:rFonts w:ascii="Arial" w:hAnsi="Arial" w:cs="Arial"/>
          <w:lang w:val="uk-UA"/>
        </w:rPr>
      </w:pPr>
      <w:r w:rsidRPr="00AB005C">
        <w:rPr>
          <w:rFonts w:ascii="Arial" w:hAnsi="Arial" w:cs="Arial"/>
          <w:lang w:val="uk-UA"/>
        </w:rPr>
        <w:lastRenderedPageBreak/>
        <w:t xml:space="preserve">         За висновками аудиторської фірми:</w:t>
      </w:r>
    </w:p>
    <w:p w:rsidR="00A622DD" w:rsidRPr="00BD3F6D" w:rsidRDefault="00A622DD" w:rsidP="001F371F">
      <w:pPr>
        <w:pStyle w:val="a5"/>
        <w:jc w:val="both"/>
        <w:rPr>
          <w:rFonts w:ascii="Arial" w:hAnsi="Arial" w:cs="Arial"/>
          <w:lang w:val="uk-UA"/>
        </w:rPr>
      </w:pPr>
      <w:r w:rsidRPr="00BD3F6D">
        <w:rPr>
          <w:rFonts w:ascii="Arial" w:hAnsi="Arial" w:cs="Arial"/>
          <w:lang w:val="uk-UA"/>
        </w:rPr>
        <w:t>1.Структура, облік, оцінка власного капіталу відповідає чинним нормативам бухгалтерського обліку.</w:t>
      </w:r>
    </w:p>
    <w:p w:rsidR="00A622DD" w:rsidRPr="00BD3F6D" w:rsidRDefault="00A622DD" w:rsidP="001F371F">
      <w:pPr>
        <w:pStyle w:val="a5"/>
        <w:jc w:val="both"/>
        <w:rPr>
          <w:rFonts w:ascii="Arial" w:hAnsi="Arial" w:cs="Arial"/>
        </w:rPr>
      </w:pPr>
      <w:r w:rsidRPr="00BD3F6D">
        <w:rPr>
          <w:rFonts w:ascii="Arial" w:hAnsi="Arial" w:cs="Arial"/>
          <w:lang w:val="uk-UA"/>
        </w:rPr>
        <w:t>2. Дані балансу відповідають установчим документам.</w:t>
      </w:r>
    </w:p>
    <w:p w:rsidR="00D96524" w:rsidRPr="00BD3F6D" w:rsidRDefault="00D96524" w:rsidP="001F371F">
      <w:pPr>
        <w:pStyle w:val="a5"/>
        <w:jc w:val="both"/>
        <w:rPr>
          <w:rFonts w:ascii="Arial" w:hAnsi="Arial" w:cs="Arial"/>
          <w:lang w:val="uk-UA"/>
        </w:rPr>
      </w:pPr>
      <w:r w:rsidRPr="00BD3F6D">
        <w:rPr>
          <w:rFonts w:ascii="Arial" w:hAnsi="Arial" w:cs="Arial"/>
          <w:lang w:val="uk-UA"/>
        </w:rPr>
        <w:t>3.</w:t>
      </w:r>
      <w:r w:rsidR="00BD3F6D" w:rsidRPr="00BD3F6D">
        <w:rPr>
          <w:rFonts w:ascii="Arial" w:hAnsi="Arial" w:cs="Arial"/>
          <w:lang w:val="uk-UA"/>
        </w:rPr>
        <w:t>Вартість чистих активів</w:t>
      </w:r>
      <w:r w:rsidRPr="00BD3F6D">
        <w:rPr>
          <w:rFonts w:ascii="Arial" w:hAnsi="Arial" w:cs="Arial"/>
          <w:lang w:val="uk-UA"/>
        </w:rPr>
        <w:t xml:space="preserve"> відповідає вимогам статті 155-ї Цивільного кодексу України щодо </w:t>
      </w:r>
      <w:r w:rsidR="00BD3F6D" w:rsidRPr="00BD3F6D">
        <w:rPr>
          <w:rFonts w:ascii="Arial" w:hAnsi="Arial" w:cs="Arial"/>
          <w:lang w:val="uk-UA"/>
        </w:rPr>
        <w:t>вартості чистих активів акціонерних товариств</w:t>
      </w:r>
      <w:r w:rsidRPr="00BD3F6D">
        <w:rPr>
          <w:rFonts w:ascii="Arial" w:hAnsi="Arial" w:cs="Arial"/>
          <w:lang w:val="uk-UA"/>
        </w:rPr>
        <w:t>.</w:t>
      </w:r>
    </w:p>
    <w:p w:rsidR="00AD3A0C" w:rsidRPr="00BD3F6D" w:rsidRDefault="00D96524" w:rsidP="001F371F">
      <w:pPr>
        <w:pStyle w:val="a5"/>
        <w:jc w:val="both"/>
        <w:rPr>
          <w:rFonts w:ascii="Arial" w:hAnsi="Arial" w:cs="Arial"/>
        </w:rPr>
      </w:pPr>
      <w:r w:rsidRPr="00BD3F6D">
        <w:rPr>
          <w:rFonts w:ascii="Arial" w:hAnsi="Arial" w:cs="Arial"/>
          <w:lang w:val="uk-UA"/>
        </w:rPr>
        <w:t>4</w:t>
      </w:r>
      <w:r w:rsidR="00AD3A0C" w:rsidRPr="00BD3F6D">
        <w:rPr>
          <w:rFonts w:ascii="Arial" w:hAnsi="Arial" w:cs="Arial"/>
          <w:lang w:val="uk-UA"/>
        </w:rPr>
        <w:t xml:space="preserve">.Прийнята та функціонуюча система корпоративного управління у Товаристві, в основному,  відповідає вимогам Статуту </w:t>
      </w:r>
      <w:r w:rsidRPr="00BD3F6D">
        <w:rPr>
          <w:rFonts w:ascii="Arial" w:hAnsi="Arial" w:cs="Arial"/>
          <w:lang w:val="uk-UA"/>
        </w:rPr>
        <w:t>та</w:t>
      </w:r>
      <w:r w:rsidR="00AD3A0C" w:rsidRPr="00BD3F6D">
        <w:rPr>
          <w:rFonts w:ascii="Arial" w:hAnsi="Arial" w:cs="Arial"/>
          <w:lang w:val="uk-UA"/>
        </w:rPr>
        <w:t xml:space="preserve"> Закону України «Про акціонерні товариства»</w:t>
      </w:r>
      <w:r w:rsidR="00AD3A0C" w:rsidRPr="00BD3F6D">
        <w:rPr>
          <w:rFonts w:ascii="Arial" w:hAnsi="Arial" w:cs="Arial"/>
        </w:rPr>
        <w:t>;</w:t>
      </w:r>
    </w:p>
    <w:p w:rsidR="00CE5CCA" w:rsidRPr="00BD3F6D" w:rsidRDefault="00A622DD" w:rsidP="001F371F">
      <w:pPr>
        <w:pStyle w:val="a5"/>
        <w:jc w:val="both"/>
        <w:rPr>
          <w:rFonts w:ascii="Arial" w:hAnsi="Arial" w:cs="Arial"/>
          <w:lang w:val="uk-UA"/>
        </w:rPr>
      </w:pPr>
      <w:r w:rsidRPr="00BD3F6D">
        <w:rPr>
          <w:rFonts w:ascii="Arial" w:hAnsi="Arial" w:cs="Arial"/>
          <w:lang w:val="uk-UA"/>
        </w:rPr>
        <w:t>5</w:t>
      </w:r>
      <w:r w:rsidR="00CE5CCA" w:rsidRPr="00BD3F6D">
        <w:rPr>
          <w:rFonts w:ascii="Arial" w:hAnsi="Arial" w:cs="Arial"/>
          <w:lang w:val="uk-UA"/>
        </w:rPr>
        <w:t xml:space="preserve">.Фінансові звіти </w:t>
      </w:r>
      <w:proofErr w:type="spellStart"/>
      <w:r w:rsidR="00CE5CCA" w:rsidRPr="00BD3F6D">
        <w:rPr>
          <w:rFonts w:ascii="Arial" w:hAnsi="Arial" w:cs="Arial"/>
          <w:lang w:val="uk-UA"/>
        </w:rPr>
        <w:t>ПрАТ</w:t>
      </w:r>
      <w:proofErr w:type="spellEnd"/>
      <w:r w:rsidR="00CE5CCA" w:rsidRPr="00BD3F6D">
        <w:rPr>
          <w:rFonts w:ascii="Arial" w:hAnsi="Arial" w:cs="Arial"/>
          <w:lang w:val="uk-UA"/>
        </w:rPr>
        <w:t xml:space="preserve"> «</w:t>
      </w:r>
      <w:proofErr w:type="spellStart"/>
      <w:r w:rsidR="00CE5CCA" w:rsidRPr="00BD3F6D">
        <w:rPr>
          <w:rFonts w:ascii="Arial" w:hAnsi="Arial" w:cs="Arial"/>
          <w:lang w:val="uk-UA"/>
        </w:rPr>
        <w:t>Укргіпроцукор</w:t>
      </w:r>
      <w:proofErr w:type="spellEnd"/>
      <w:r w:rsidR="00CE5CCA" w:rsidRPr="00BD3F6D">
        <w:rPr>
          <w:rFonts w:ascii="Arial" w:hAnsi="Arial" w:cs="Arial"/>
          <w:lang w:val="uk-UA"/>
        </w:rPr>
        <w:t>» в цілому не містять суттєвих викривлень внаслідок шахрайства або помилок.</w:t>
      </w:r>
    </w:p>
    <w:p w:rsidR="00AD3A0C" w:rsidRPr="002A40A4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</w:t>
      </w:r>
      <w:r>
        <w:rPr>
          <w:rFonts w:ascii="Arial" w:hAnsi="Arial" w:cs="Arial"/>
          <w:sz w:val="24"/>
          <w:szCs w:val="24"/>
          <w:lang w:val="uk-UA"/>
        </w:rPr>
        <w:t xml:space="preserve">   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Із метою постійного забезпечення достовірності даних бухгалтерського обліку та фінансової звітності підприємства, керуючись ст.10 Закону України «Про бухгалтерський облік та фінансову звітність в Україні» від 16.07.99р. №996-ХІ</w:t>
      </w:r>
      <w:r w:rsidRPr="002A40A4">
        <w:rPr>
          <w:rFonts w:ascii="Arial" w:hAnsi="Arial" w:cs="Arial"/>
          <w:sz w:val="24"/>
          <w:szCs w:val="24"/>
          <w:lang w:val="en-US"/>
        </w:rPr>
        <w:t>V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, Інструкцією по інвентаризації основних засобів, нематеріальних активів, товарно-матеріальних цінностей, грошових коштів і документів та розрахунків, затвердженою наказом Мінфіну України від 11.08.94р. № 69, </w:t>
      </w:r>
      <w:r w:rsidR="00643572">
        <w:rPr>
          <w:rFonts w:ascii="Arial" w:hAnsi="Arial" w:cs="Arial"/>
          <w:sz w:val="24"/>
          <w:szCs w:val="24"/>
          <w:lang w:val="uk-UA"/>
        </w:rPr>
        <w:t xml:space="preserve">п.12 </w:t>
      </w:r>
      <w:r w:rsidRPr="002A40A4">
        <w:rPr>
          <w:rFonts w:ascii="Arial" w:hAnsi="Arial" w:cs="Arial"/>
          <w:sz w:val="24"/>
          <w:szCs w:val="24"/>
          <w:lang w:val="uk-UA"/>
        </w:rPr>
        <w:t>Порядку надання фінансової звітності, затверджено</w:t>
      </w:r>
      <w:r w:rsidR="00643572">
        <w:rPr>
          <w:rFonts w:ascii="Arial" w:hAnsi="Arial" w:cs="Arial"/>
          <w:sz w:val="24"/>
          <w:szCs w:val="24"/>
          <w:lang w:val="uk-UA"/>
        </w:rPr>
        <w:t>го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постановою КМУ від 28.02.2000 року 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419, була проведена інвентаризація основних засобів, товарно-матеріальних цінностей, нематеріальних активів, грошових коштів, зобов’язань станом на </w:t>
      </w:r>
      <w:r w:rsidR="009D3097">
        <w:rPr>
          <w:rFonts w:ascii="Arial" w:hAnsi="Arial" w:cs="Arial"/>
          <w:sz w:val="24"/>
          <w:szCs w:val="24"/>
          <w:lang w:val="uk-UA"/>
        </w:rPr>
        <w:t>0</w:t>
      </w:r>
      <w:r w:rsidRPr="002A40A4">
        <w:rPr>
          <w:rFonts w:ascii="Arial" w:hAnsi="Arial" w:cs="Arial"/>
          <w:sz w:val="24"/>
          <w:szCs w:val="24"/>
          <w:lang w:val="uk-UA"/>
        </w:rPr>
        <w:t>1 листопада 201</w:t>
      </w:r>
      <w:r w:rsidR="00BA5F43">
        <w:rPr>
          <w:rFonts w:ascii="Arial" w:hAnsi="Arial" w:cs="Arial"/>
          <w:sz w:val="24"/>
          <w:szCs w:val="24"/>
          <w:lang w:val="uk-UA"/>
        </w:rPr>
        <w:t>7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згідно наказу № </w:t>
      </w:r>
      <w:r w:rsidR="00BA5F43">
        <w:rPr>
          <w:rFonts w:ascii="Arial" w:hAnsi="Arial" w:cs="Arial"/>
          <w:sz w:val="24"/>
          <w:szCs w:val="24"/>
          <w:lang w:val="uk-UA"/>
        </w:rPr>
        <w:t>5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від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3</w:t>
      </w:r>
      <w:r w:rsidR="00600911">
        <w:rPr>
          <w:rFonts w:ascii="Arial" w:hAnsi="Arial" w:cs="Arial"/>
          <w:sz w:val="24"/>
          <w:szCs w:val="24"/>
          <w:lang w:val="uk-UA"/>
        </w:rPr>
        <w:t>1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жовтня  201</w:t>
      </w:r>
      <w:r w:rsidR="00F61AB2">
        <w:rPr>
          <w:rFonts w:ascii="Arial" w:hAnsi="Arial" w:cs="Arial"/>
          <w:sz w:val="24"/>
          <w:szCs w:val="24"/>
          <w:lang w:val="uk-UA"/>
        </w:rPr>
        <w:t>7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року.</w:t>
      </w:r>
    </w:p>
    <w:p w:rsidR="00AD3A0C" w:rsidRPr="000F6DC1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Результати інвентаризації наступні</w:t>
      </w:r>
      <w:r w:rsidRPr="002A40A4">
        <w:rPr>
          <w:rFonts w:ascii="Arial" w:hAnsi="Arial" w:cs="Arial"/>
          <w:sz w:val="24"/>
          <w:szCs w:val="24"/>
        </w:rPr>
        <w:t xml:space="preserve">: </w:t>
      </w:r>
      <w:r w:rsidR="00F61AB2">
        <w:rPr>
          <w:rFonts w:ascii="Arial" w:hAnsi="Arial" w:cs="Arial"/>
          <w:sz w:val="24"/>
          <w:szCs w:val="24"/>
          <w:lang w:val="uk-UA"/>
        </w:rPr>
        <w:t xml:space="preserve">надлишків та </w:t>
      </w:r>
      <w:r w:rsidRPr="002A40A4">
        <w:rPr>
          <w:rFonts w:ascii="Arial" w:hAnsi="Arial" w:cs="Arial"/>
          <w:sz w:val="24"/>
          <w:szCs w:val="24"/>
          <w:lang w:val="uk-UA"/>
        </w:rPr>
        <w:t>недостачі не виявлено</w:t>
      </w:r>
      <w:r w:rsidRPr="002A40A4">
        <w:rPr>
          <w:rFonts w:ascii="Arial" w:hAnsi="Arial" w:cs="Arial"/>
          <w:sz w:val="24"/>
          <w:szCs w:val="24"/>
        </w:rPr>
        <w:t>;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основні засоби та товарно-матеріальні цінності в експлуатації і на складі знаходяться в задовільному стані.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          Фактів порушення законодавства під час провадження фінансово-господарської діяльності, а також встановленого порядку ведення бухгалтерського обліку та подання звітності  ревізором не виявлено.</w:t>
      </w:r>
      <w:r w:rsidRPr="002A40A4">
        <w:rPr>
          <w:rFonts w:ascii="Arial" w:hAnsi="Arial" w:cs="Arial"/>
          <w:szCs w:val="24"/>
        </w:rPr>
        <w:t xml:space="preserve"> 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Р</w:t>
      </w:r>
      <w:proofErr w:type="gramEnd"/>
      <w:r w:rsidRPr="002A40A4">
        <w:rPr>
          <w:rFonts w:ascii="Arial" w:hAnsi="Arial" w:cs="Arial"/>
          <w:sz w:val="24"/>
          <w:szCs w:val="24"/>
        </w:rPr>
        <w:t>ішення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АТ з </w:t>
      </w:r>
      <w:proofErr w:type="spellStart"/>
      <w:r w:rsidRPr="002A40A4">
        <w:rPr>
          <w:rFonts w:ascii="Arial" w:hAnsi="Arial" w:cs="Arial"/>
          <w:sz w:val="24"/>
          <w:szCs w:val="24"/>
        </w:rPr>
        <w:t>питань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відповідають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чинному </w:t>
      </w:r>
      <w:proofErr w:type="spellStart"/>
      <w:r w:rsidRPr="002A40A4">
        <w:rPr>
          <w:rFonts w:ascii="Arial" w:hAnsi="Arial" w:cs="Arial"/>
          <w:sz w:val="24"/>
          <w:szCs w:val="24"/>
        </w:rPr>
        <w:t>законодавству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та статуту АТ.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b/>
          <w:szCs w:val="24"/>
          <w:lang w:val="uk-UA"/>
        </w:rPr>
        <w:t xml:space="preserve">        </w:t>
      </w:r>
      <w:r w:rsidRPr="002A40A4">
        <w:rPr>
          <w:rFonts w:ascii="Arial" w:hAnsi="Arial" w:cs="Arial"/>
          <w:szCs w:val="24"/>
          <w:lang w:val="uk-UA"/>
        </w:rPr>
        <w:t xml:space="preserve">  Ревізор підтверджує достовірність  та повноту фінансової звітності  АТ   за 201</w:t>
      </w:r>
      <w:r w:rsidR="00F61AB2">
        <w:rPr>
          <w:rFonts w:ascii="Arial" w:hAnsi="Arial" w:cs="Arial"/>
          <w:szCs w:val="24"/>
          <w:lang w:val="uk-UA"/>
        </w:rPr>
        <w:t>7</w:t>
      </w:r>
      <w:r w:rsidRPr="002A40A4">
        <w:rPr>
          <w:rFonts w:ascii="Arial" w:hAnsi="Arial" w:cs="Arial"/>
          <w:szCs w:val="24"/>
          <w:lang w:val="uk-UA"/>
        </w:rPr>
        <w:t xml:space="preserve"> рік.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Pr="002A40A4">
        <w:rPr>
          <w:rFonts w:ascii="Arial" w:hAnsi="Arial" w:cs="Arial"/>
          <w:sz w:val="24"/>
          <w:szCs w:val="24"/>
        </w:rPr>
        <w:t>ропону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за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F61AB2">
        <w:rPr>
          <w:rFonts w:ascii="Arial" w:hAnsi="Arial" w:cs="Arial"/>
          <w:sz w:val="24"/>
          <w:szCs w:val="24"/>
          <w:lang w:val="uk-UA"/>
        </w:rPr>
        <w:t>7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признати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задовільною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2A40A4">
        <w:rPr>
          <w:rFonts w:ascii="Arial" w:hAnsi="Arial" w:cs="Arial"/>
          <w:sz w:val="24"/>
          <w:szCs w:val="24"/>
        </w:rPr>
        <w:t>нада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A40A4">
        <w:rPr>
          <w:rFonts w:ascii="Arial" w:hAnsi="Arial" w:cs="Arial"/>
          <w:sz w:val="24"/>
          <w:szCs w:val="24"/>
        </w:rPr>
        <w:t>Висновки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по балансу та </w:t>
      </w:r>
      <w:proofErr w:type="spellStart"/>
      <w:r w:rsidRPr="002A40A4">
        <w:rPr>
          <w:rFonts w:ascii="Arial" w:hAnsi="Arial" w:cs="Arial"/>
          <w:sz w:val="24"/>
          <w:szCs w:val="24"/>
        </w:rPr>
        <w:t>звіту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>за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F61AB2">
        <w:rPr>
          <w:rFonts w:ascii="Arial" w:hAnsi="Arial" w:cs="Arial"/>
          <w:sz w:val="24"/>
          <w:szCs w:val="24"/>
          <w:lang w:val="uk-UA"/>
        </w:rPr>
        <w:t>7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на </w:t>
      </w:r>
      <w:proofErr w:type="spellStart"/>
      <w:r w:rsidRPr="002A40A4">
        <w:rPr>
          <w:rFonts w:ascii="Arial" w:hAnsi="Arial" w:cs="Arial"/>
          <w:sz w:val="24"/>
          <w:szCs w:val="24"/>
        </w:rPr>
        <w:t>затвердження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загальним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зборам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акціонерів</w:t>
      </w:r>
      <w:proofErr w:type="spellEnd"/>
      <w:r w:rsidRPr="002A40A4">
        <w:rPr>
          <w:rFonts w:ascii="Arial" w:hAnsi="Arial" w:cs="Arial"/>
          <w:sz w:val="24"/>
          <w:szCs w:val="24"/>
        </w:rPr>
        <w:t>.</w:t>
      </w:r>
    </w:p>
    <w:p w:rsidR="00716126" w:rsidRDefault="0071612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716126" w:rsidRDefault="0071612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716126" w:rsidRDefault="0071612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A627D6" w:rsidRDefault="00A627D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Р</w:t>
      </w:r>
      <w:r w:rsidR="00AD3A0C" w:rsidRPr="002A40A4">
        <w:rPr>
          <w:rFonts w:ascii="Arial" w:hAnsi="Arial" w:cs="Arial"/>
          <w:szCs w:val="24"/>
          <w:lang w:val="uk-UA"/>
        </w:rPr>
        <w:t xml:space="preserve">евізор                                   Л.А. </w:t>
      </w:r>
      <w:proofErr w:type="spellStart"/>
      <w:r w:rsidR="00AD3A0C" w:rsidRPr="002A40A4">
        <w:rPr>
          <w:rFonts w:ascii="Arial" w:hAnsi="Arial" w:cs="Arial"/>
          <w:szCs w:val="24"/>
          <w:lang w:val="uk-UA"/>
        </w:rPr>
        <w:t>Супруненко</w:t>
      </w:r>
      <w:proofErr w:type="spellEnd"/>
    </w:p>
    <w:p w:rsidR="00A92E0E" w:rsidRDefault="00F61AB2" w:rsidP="0007012C">
      <w:pPr>
        <w:ind w:left="0" w:firstLine="0"/>
        <w:jc w:val="left"/>
      </w:pPr>
      <w:r>
        <w:rPr>
          <w:rFonts w:ascii="Arial" w:hAnsi="Arial" w:cs="Arial"/>
          <w:sz w:val="24"/>
          <w:szCs w:val="24"/>
          <w:lang w:val="uk-UA"/>
        </w:rPr>
        <w:t>2</w:t>
      </w:r>
      <w:r w:rsidR="00600911">
        <w:rPr>
          <w:rFonts w:ascii="Arial" w:hAnsi="Arial" w:cs="Arial"/>
          <w:sz w:val="24"/>
          <w:szCs w:val="24"/>
          <w:lang w:val="uk-UA"/>
        </w:rPr>
        <w:t>0</w:t>
      </w:r>
      <w:r w:rsidR="00AD3A0C" w:rsidRPr="002A40A4">
        <w:rPr>
          <w:rFonts w:ascii="Arial" w:hAnsi="Arial" w:cs="Arial"/>
          <w:sz w:val="24"/>
          <w:szCs w:val="24"/>
          <w:lang w:val="uk-UA"/>
        </w:rPr>
        <w:t>.04. 201</w:t>
      </w:r>
      <w:r w:rsidR="0007012C">
        <w:rPr>
          <w:rFonts w:ascii="Arial" w:hAnsi="Arial" w:cs="Arial"/>
          <w:sz w:val="24"/>
          <w:szCs w:val="24"/>
          <w:lang w:val="uk-UA"/>
        </w:rPr>
        <w:t>8</w:t>
      </w:r>
    </w:p>
    <w:sectPr w:rsidR="00A92E0E" w:rsidSect="00716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7" w:right="454" w:bottom="29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1E" w:rsidRDefault="000F171E">
      <w:pPr>
        <w:spacing w:line="240" w:lineRule="auto"/>
      </w:pPr>
      <w:r>
        <w:separator/>
      </w:r>
    </w:p>
  </w:endnote>
  <w:endnote w:type="continuationSeparator" w:id="0">
    <w:p w:rsidR="000F171E" w:rsidRDefault="000F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AD3A0C" w:rsidP="00D757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8B2" w:rsidRDefault="008678F3" w:rsidP="00D757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8678F3" w:rsidP="00D75727">
    <w:pPr>
      <w:pStyle w:val="a7"/>
      <w:framePr w:wrap="around" w:vAnchor="text" w:hAnchor="margin" w:xAlign="center" w:y="1"/>
      <w:rPr>
        <w:rStyle w:val="a9"/>
      </w:rPr>
    </w:pPr>
  </w:p>
  <w:p w:rsidR="003168B2" w:rsidRDefault="008678F3" w:rsidP="00D7572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1E" w:rsidRDefault="000F171E">
      <w:pPr>
        <w:spacing w:line="240" w:lineRule="auto"/>
      </w:pPr>
      <w:r>
        <w:separator/>
      </w:r>
    </w:p>
  </w:footnote>
  <w:footnote w:type="continuationSeparator" w:id="0">
    <w:p w:rsidR="000F171E" w:rsidRDefault="000F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344AE98"/>
    <w:lvl w:ilvl="0">
      <w:start w:val="3"/>
      <w:numFmt w:val="decimal"/>
      <w:pStyle w:val="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44FA7F2B"/>
    <w:multiLevelType w:val="hybridMultilevel"/>
    <w:tmpl w:val="39A86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A0C"/>
    <w:rsid w:val="000351C1"/>
    <w:rsid w:val="00041EE5"/>
    <w:rsid w:val="00044E12"/>
    <w:rsid w:val="0007012C"/>
    <w:rsid w:val="0007785E"/>
    <w:rsid w:val="00082389"/>
    <w:rsid w:val="00086E25"/>
    <w:rsid w:val="00097761"/>
    <w:rsid w:val="000A519B"/>
    <w:rsid w:val="000B5A84"/>
    <w:rsid w:val="000C7DD9"/>
    <w:rsid w:val="000E078B"/>
    <w:rsid w:val="000E39CF"/>
    <w:rsid w:val="000E5FFE"/>
    <w:rsid w:val="000F171E"/>
    <w:rsid w:val="000F4AD5"/>
    <w:rsid w:val="00103E68"/>
    <w:rsid w:val="001145E1"/>
    <w:rsid w:val="00127BD6"/>
    <w:rsid w:val="001328A0"/>
    <w:rsid w:val="00150729"/>
    <w:rsid w:val="00180409"/>
    <w:rsid w:val="001B435D"/>
    <w:rsid w:val="001D3EF8"/>
    <w:rsid w:val="001E7312"/>
    <w:rsid w:val="001F371F"/>
    <w:rsid w:val="00202D9F"/>
    <w:rsid w:val="00202F8E"/>
    <w:rsid w:val="00223DDF"/>
    <w:rsid w:val="0022587A"/>
    <w:rsid w:val="00247E0D"/>
    <w:rsid w:val="00261B8E"/>
    <w:rsid w:val="00262C90"/>
    <w:rsid w:val="00264F23"/>
    <w:rsid w:val="002952A5"/>
    <w:rsid w:val="002C0992"/>
    <w:rsid w:val="0034615A"/>
    <w:rsid w:val="00347234"/>
    <w:rsid w:val="003553CB"/>
    <w:rsid w:val="00371B7E"/>
    <w:rsid w:val="003A458E"/>
    <w:rsid w:val="003B2450"/>
    <w:rsid w:val="003D7B6E"/>
    <w:rsid w:val="003F2E0A"/>
    <w:rsid w:val="00414D5E"/>
    <w:rsid w:val="004404A3"/>
    <w:rsid w:val="00440E8E"/>
    <w:rsid w:val="00441076"/>
    <w:rsid w:val="0044710D"/>
    <w:rsid w:val="00523F48"/>
    <w:rsid w:val="00540F33"/>
    <w:rsid w:val="0054478D"/>
    <w:rsid w:val="005605FA"/>
    <w:rsid w:val="00561317"/>
    <w:rsid w:val="00571B3D"/>
    <w:rsid w:val="00575C50"/>
    <w:rsid w:val="00595FDF"/>
    <w:rsid w:val="005A3BEE"/>
    <w:rsid w:val="005D7DF9"/>
    <w:rsid w:val="00600911"/>
    <w:rsid w:val="00603F09"/>
    <w:rsid w:val="00615F93"/>
    <w:rsid w:val="00620D1F"/>
    <w:rsid w:val="00643572"/>
    <w:rsid w:val="00695388"/>
    <w:rsid w:val="006B795E"/>
    <w:rsid w:val="0070394D"/>
    <w:rsid w:val="00715FD9"/>
    <w:rsid w:val="00716126"/>
    <w:rsid w:val="00717737"/>
    <w:rsid w:val="00762F22"/>
    <w:rsid w:val="00784A52"/>
    <w:rsid w:val="007A360D"/>
    <w:rsid w:val="007B0680"/>
    <w:rsid w:val="007B7504"/>
    <w:rsid w:val="007D36C4"/>
    <w:rsid w:val="00801E91"/>
    <w:rsid w:val="00826D57"/>
    <w:rsid w:val="00827F29"/>
    <w:rsid w:val="0084743F"/>
    <w:rsid w:val="008678F3"/>
    <w:rsid w:val="008A785C"/>
    <w:rsid w:val="008F27C7"/>
    <w:rsid w:val="00927197"/>
    <w:rsid w:val="00945A65"/>
    <w:rsid w:val="00972881"/>
    <w:rsid w:val="009966EF"/>
    <w:rsid w:val="009D3097"/>
    <w:rsid w:val="009D6BE3"/>
    <w:rsid w:val="009F1EE7"/>
    <w:rsid w:val="009F406B"/>
    <w:rsid w:val="00A05CE4"/>
    <w:rsid w:val="00A2275E"/>
    <w:rsid w:val="00A26E38"/>
    <w:rsid w:val="00A27CC2"/>
    <w:rsid w:val="00A4408E"/>
    <w:rsid w:val="00A4591E"/>
    <w:rsid w:val="00A52C15"/>
    <w:rsid w:val="00A5548A"/>
    <w:rsid w:val="00A55E83"/>
    <w:rsid w:val="00A622DD"/>
    <w:rsid w:val="00A627D6"/>
    <w:rsid w:val="00A74960"/>
    <w:rsid w:val="00A91C2D"/>
    <w:rsid w:val="00A920CB"/>
    <w:rsid w:val="00AB005C"/>
    <w:rsid w:val="00AB09F5"/>
    <w:rsid w:val="00AB2671"/>
    <w:rsid w:val="00AD3A0C"/>
    <w:rsid w:val="00AE662D"/>
    <w:rsid w:val="00AF05CB"/>
    <w:rsid w:val="00AF5273"/>
    <w:rsid w:val="00BA3A36"/>
    <w:rsid w:val="00BA5F43"/>
    <w:rsid w:val="00BC3FEB"/>
    <w:rsid w:val="00BD3F6D"/>
    <w:rsid w:val="00BF115B"/>
    <w:rsid w:val="00C13659"/>
    <w:rsid w:val="00C33638"/>
    <w:rsid w:val="00C42F77"/>
    <w:rsid w:val="00C44431"/>
    <w:rsid w:val="00C54350"/>
    <w:rsid w:val="00CA4EDE"/>
    <w:rsid w:val="00CD2638"/>
    <w:rsid w:val="00CE511A"/>
    <w:rsid w:val="00CE5CCA"/>
    <w:rsid w:val="00CF373B"/>
    <w:rsid w:val="00D07868"/>
    <w:rsid w:val="00D53736"/>
    <w:rsid w:val="00D854C0"/>
    <w:rsid w:val="00D94BDF"/>
    <w:rsid w:val="00D96524"/>
    <w:rsid w:val="00DB0335"/>
    <w:rsid w:val="00DB2EDE"/>
    <w:rsid w:val="00E33A14"/>
    <w:rsid w:val="00E46091"/>
    <w:rsid w:val="00E5184B"/>
    <w:rsid w:val="00E73D52"/>
    <w:rsid w:val="00E823EF"/>
    <w:rsid w:val="00EB1EE7"/>
    <w:rsid w:val="00EB5F2A"/>
    <w:rsid w:val="00F15939"/>
    <w:rsid w:val="00F31F0A"/>
    <w:rsid w:val="00F45AA4"/>
    <w:rsid w:val="00F61AB2"/>
    <w:rsid w:val="00F630F0"/>
    <w:rsid w:val="00F87DB0"/>
    <w:rsid w:val="00F961D4"/>
    <w:rsid w:val="00FA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0C"/>
    <w:pPr>
      <w:spacing w:after="0" w:line="360" w:lineRule="auto"/>
      <w:ind w:left="340" w:firstLine="68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A0C"/>
    <w:pPr>
      <w:keepNext/>
      <w:pageBreakBefore/>
      <w:numPr>
        <w:numId w:val="1"/>
      </w:numPr>
      <w:spacing w:before="360" w:after="240" w:line="240" w:lineRule="auto"/>
      <w:jc w:val="left"/>
      <w:outlineLvl w:val="0"/>
    </w:pPr>
    <w:rPr>
      <w:caps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AD3A0C"/>
    <w:pPr>
      <w:keepNext/>
      <w:numPr>
        <w:ilvl w:val="1"/>
        <w:numId w:val="1"/>
      </w:numPr>
      <w:spacing w:before="360" w:after="240"/>
      <w:ind w:right="1701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AD3A0C"/>
    <w:pPr>
      <w:keepNext/>
      <w:numPr>
        <w:ilvl w:val="2"/>
        <w:numId w:val="1"/>
      </w:numPr>
      <w:spacing w:before="240" w:after="120"/>
      <w:ind w:right="1134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A0C"/>
    <w:rPr>
      <w:rFonts w:ascii="Times New Roman" w:eastAsia="Times New Roman" w:hAnsi="Times New Roman" w:cs="Times New Roman"/>
      <w:caps/>
      <w:kern w:val="28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D3A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A0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AD3A0C"/>
    <w:pPr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D3A0C"/>
    <w:pPr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D3A0C"/>
    <w:pPr>
      <w:ind w:left="0" w:firstLine="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D3A0C"/>
    <w:pPr>
      <w:spacing w:line="240" w:lineRule="auto"/>
      <w:ind w:left="0" w:firstLine="0"/>
      <w:jc w:val="left"/>
    </w:pPr>
    <w:rPr>
      <w:color w:val="000000"/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D3A0C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7">
    <w:name w:val="footer"/>
    <w:basedOn w:val="a"/>
    <w:link w:val="a8"/>
    <w:rsid w:val="00AD3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3A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AD3A0C"/>
  </w:style>
  <w:style w:type="paragraph" w:styleId="aa">
    <w:name w:val="List Paragraph"/>
    <w:basedOn w:val="a"/>
    <w:uiPriority w:val="34"/>
    <w:qFormat/>
    <w:rsid w:val="00AD3A0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7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8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B2ED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2ED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DA6E-8FFF-40D4-8BB5-FDA2E440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UKRGIPROSUGAR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2018-04-19T08:05:00Z</cp:lastPrinted>
  <dcterms:created xsi:type="dcterms:W3CDTF">2018-04-19T14:06:00Z</dcterms:created>
  <dcterms:modified xsi:type="dcterms:W3CDTF">2018-04-19T14:06:00Z</dcterms:modified>
</cp:coreProperties>
</file>