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C" w:rsidRPr="00C35B6E" w:rsidRDefault="00AD3A0C" w:rsidP="001F371F">
      <w:pPr>
        <w:pStyle w:val="1"/>
        <w:numPr>
          <w:ilvl w:val="0"/>
          <w:numId w:val="0"/>
        </w:numPr>
        <w:ind w:left="340"/>
        <w:jc w:val="center"/>
        <w:rPr>
          <w:b/>
          <w:u w:val="none"/>
        </w:rPr>
      </w:pPr>
      <w:r w:rsidRPr="00C35B6E">
        <w:rPr>
          <w:b/>
          <w:u w:val="none"/>
        </w:rPr>
        <w:t>ВИСНОВКИ</w:t>
      </w:r>
    </w:p>
    <w:p w:rsidR="00AD3A0C" w:rsidRPr="00C35B6E" w:rsidRDefault="00AD3A0C" w:rsidP="001F371F">
      <w:pPr>
        <w:pStyle w:val="a3"/>
        <w:rPr>
          <w:rFonts w:ascii="Arial" w:hAnsi="Arial" w:cs="Arial"/>
          <w:b/>
          <w:szCs w:val="24"/>
        </w:rPr>
      </w:pPr>
      <w:proofErr w:type="spellStart"/>
      <w:r w:rsidRPr="00C35B6E">
        <w:rPr>
          <w:rFonts w:ascii="Arial" w:hAnsi="Arial" w:cs="Arial"/>
          <w:b/>
          <w:szCs w:val="24"/>
        </w:rPr>
        <w:t>ревіз</w:t>
      </w:r>
      <w:r w:rsidRPr="00C35B6E">
        <w:rPr>
          <w:rFonts w:ascii="Arial" w:hAnsi="Arial" w:cs="Arial"/>
          <w:b/>
          <w:szCs w:val="24"/>
          <w:lang w:val="uk-UA"/>
        </w:rPr>
        <w:t>ора</w:t>
      </w:r>
      <w:proofErr w:type="spellEnd"/>
      <w:r w:rsidRPr="00C35B6E">
        <w:rPr>
          <w:rFonts w:ascii="Arial" w:hAnsi="Arial" w:cs="Arial"/>
          <w:b/>
          <w:szCs w:val="24"/>
        </w:rPr>
        <w:t xml:space="preserve"> по балансу та </w:t>
      </w:r>
      <w:proofErr w:type="spellStart"/>
      <w:r w:rsidRPr="00C35B6E">
        <w:rPr>
          <w:rFonts w:ascii="Arial" w:hAnsi="Arial" w:cs="Arial"/>
          <w:b/>
          <w:szCs w:val="24"/>
        </w:rPr>
        <w:t>звіту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фінансово-господарської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діяльності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r w:rsidRPr="00C35B6E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  <w:lang w:val="uk-UA"/>
        </w:rPr>
        <w:t>ПрАТ</w:t>
      </w:r>
      <w:proofErr w:type="spellEnd"/>
      <w:r w:rsidRPr="00C35B6E">
        <w:rPr>
          <w:rFonts w:ascii="Arial" w:hAnsi="Arial" w:cs="Arial"/>
          <w:b/>
          <w:szCs w:val="24"/>
        </w:rPr>
        <w:t xml:space="preserve"> “</w:t>
      </w:r>
      <w:proofErr w:type="spellStart"/>
      <w:r w:rsidRPr="00C35B6E">
        <w:rPr>
          <w:rFonts w:ascii="Arial" w:hAnsi="Arial" w:cs="Arial"/>
          <w:b/>
          <w:szCs w:val="24"/>
        </w:rPr>
        <w:t>Укргіпроцукор</w:t>
      </w:r>
      <w:proofErr w:type="spellEnd"/>
      <w:r w:rsidRPr="00C35B6E">
        <w:rPr>
          <w:rFonts w:ascii="Arial" w:hAnsi="Arial" w:cs="Arial"/>
          <w:b/>
          <w:szCs w:val="24"/>
        </w:rPr>
        <w:t>” за 20</w:t>
      </w:r>
      <w:r w:rsidRPr="00C35B6E">
        <w:rPr>
          <w:rFonts w:ascii="Arial" w:hAnsi="Arial" w:cs="Arial"/>
          <w:b/>
          <w:szCs w:val="24"/>
          <w:lang w:val="uk-UA"/>
        </w:rPr>
        <w:t>1</w:t>
      </w:r>
      <w:r w:rsidR="009F1EE7">
        <w:rPr>
          <w:rFonts w:ascii="Arial" w:hAnsi="Arial" w:cs="Arial"/>
          <w:b/>
          <w:szCs w:val="24"/>
          <w:lang w:val="uk-UA"/>
        </w:rPr>
        <w:t>6</w:t>
      </w:r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C35B6E">
        <w:rPr>
          <w:rFonts w:ascii="Arial" w:hAnsi="Arial" w:cs="Arial"/>
          <w:b/>
          <w:szCs w:val="24"/>
        </w:rPr>
        <w:t>р</w:t>
      </w:r>
      <w:proofErr w:type="gramEnd"/>
      <w:r w:rsidRPr="00C35B6E">
        <w:rPr>
          <w:rFonts w:ascii="Arial" w:hAnsi="Arial" w:cs="Arial"/>
          <w:b/>
          <w:szCs w:val="24"/>
        </w:rPr>
        <w:t>ік</w:t>
      </w:r>
      <w:proofErr w:type="spellEnd"/>
    </w:p>
    <w:p w:rsidR="00AD3A0C" w:rsidRPr="002A40A4" w:rsidRDefault="00AD3A0C" w:rsidP="001F371F">
      <w:pPr>
        <w:pStyle w:val="31"/>
        <w:ind w:left="0"/>
        <w:jc w:val="both"/>
        <w:rPr>
          <w:rFonts w:ascii="Arial" w:hAnsi="Arial" w:cs="Arial"/>
          <w:szCs w:val="24"/>
          <w:lang w:val="uk-UA"/>
        </w:rPr>
      </w:pPr>
      <w:proofErr w:type="spellStart"/>
      <w:r w:rsidRPr="002A40A4">
        <w:rPr>
          <w:rFonts w:ascii="Arial" w:hAnsi="Arial" w:cs="Arial"/>
          <w:szCs w:val="24"/>
        </w:rPr>
        <w:t>Керуючись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чинним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законодавством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України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та </w:t>
      </w:r>
      <w:r w:rsidRPr="002A40A4">
        <w:rPr>
          <w:rFonts w:ascii="Arial" w:hAnsi="Arial" w:cs="Arial"/>
          <w:szCs w:val="24"/>
        </w:rPr>
        <w:t xml:space="preserve"> статутом АТ, </w:t>
      </w:r>
      <w:proofErr w:type="spellStart"/>
      <w:r w:rsidRPr="002A40A4">
        <w:rPr>
          <w:rFonts w:ascii="Arial" w:hAnsi="Arial" w:cs="Arial"/>
          <w:szCs w:val="24"/>
        </w:rPr>
        <w:t>положенням</w:t>
      </w:r>
      <w:proofErr w:type="spellEnd"/>
      <w:r w:rsidRPr="002A40A4">
        <w:rPr>
          <w:rFonts w:ascii="Arial" w:hAnsi="Arial" w:cs="Arial"/>
          <w:szCs w:val="24"/>
        </w:rPr>
        <w:t xml:space="preserve"> про </w:t>
      </w:r>
      <w:proofErr w:type="spellStart"/>
      <w:r w:rsidRPr="002A40A4">
        <w:rPr>
          <w:rFonts w:ascii="Arial" w:hAnsi="Arial" w:cs="Arial"/>
          <w:szCs w:val="24"/>
        </w:rPr>
        <w:t>ревіз</w:t>
      </w:r>
      <w:r w:rsidRPr="002A40A4">
        <w:rPr>
          <w:rFonts w:ascii="Arial" w:hAnsi="Arial" w:cs="Arial"/>
          <w:szCs w:val="24"/>
          <w:lang w:val="uk-UA"/>
        </w:rPr>
        <w:t>ора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іншими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внутрішніми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нормативними</w:t>
      </w:r>
      <w:proofErr w:type="spellEnd"/>
      <w:r w:rsidRPr="002A40A4">
        <w:rPr>
          <w:rFonts w:ascii="Arial" w:hAnsi="Arial" w:cs="Arial"/>
          <w:szCs w:val="24"/>
        </w:rPr>
        <w:t xml:space="preserve"> актами та </w:t>
      </w:r>
      <w:proofErr w:type="spellStart"/>
      <w:r w:rsidRPr="002A40A4">
        <w:rPr>
          <w:rFonts w:ascii="Arial" w:hAnsi="Arial" w:cs="Arial"/>
          <w:szCs w:val="24"/>
        </w:rPr>
        <w:t>рішеннями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прийнятими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Загальними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зборами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акціонерів</w:t>
      </w:r>
      <w:proofErr w:type="spellEnd"/>
      <w:r w:rsidRPr="002A40A4">
        <w:rPr>
          <w:rFonts w:ascii="Arial" w:hAnsi="Arial" w:cs="Arial"/>
          <w:szCs w:val="24"/>
        </w:rPr>
        <w:t xml:space="preserve">,  </w:t>
      </w:r>
      <w:proofErr w:type="spellStart"/>
      <w:r w:rsidRPr="002A40A4">
        <w:rPr>
          <w:rFonts w:ascii="Arial" w:hAnsi="Arial" w:cs="Arial"/>
          <w:szCs w:val="24"/>
        </w:rPr>
        <w:t>протягом</w:t>
      </w:r>
      <w:proofErr w:type="spellEnd"/>
      <w:r w:rsidRPr="002A40A4">
        <w:rPr>
          <w:rFonts w:ascii="Arial" w:hAnsi="Arial" w:cs="Arial"/>
          <w:szCs w:val="24"/>
        </w:rPr>
        <w:t xml:space="preserve"> року  та за </w:t>
      </w:r>
      <w:proofErr w:type="spellStart"/>
      <w:r w:rsidRPr="002A40A4">
        <w:rPr>
          <w:rFonts w:ascii="Arial" w:hAnsi="Arial" w:cs="Arial"/>
          <w:szCs w:val="24"/>
        </w:rPr>
        <w:t>рік</w:t>
      </w:r>
      <w:proofErr w:type="spellEnd"/>
      <w:r w:rsidRPr="002A40A4">
        <w:rPr>
          <w:rFonts w:ascii="Arial" w:hAnsi="Arial" w:cs="Arial"/>
          <w:szCs w:val="24"/>
        </w:rPr>
        <w:t xml:space="preserve">  в </w:t>
      </w:r>
      <w:proofErr w:type="spellStart"/>
      <w:r w:rsidRPr="002A40A4">
        <w:rPr>
          <w:rFonts w:ascii="Arial" w:hAnsi="Arial" w:cs="Arial"/>
          <w:szCs w:val="24"/>
        </w:rPr>
        <w:t>цілому</w:t>
      </w:r>
      <w:proofErr w:type="spellEnd"/>
      <w:r w:rsidRPr="002A40A4">
        <w:rPr>
          <w:rFonts w:ascii="Arial" w:hAnsi="Arial" w:cs="Arial"/>
          <w:szCs w:val="24"/>
        </w:rPr>
        <w:t xml:space="preserve"> проведено </w:t>
      </w:r>
      <w:proofErr w:type="spellStart"/>
      <w:r w:rsidRPr="002A40A4">
        <w:rPr>
          <w:rFonts w:ascii="Arial" w:hAnsi="Arial" w:cs="Arial"/>
          <w:szCs w:val="24"/>
        </w:rPr>
        <w:t>перевірку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діяльності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</w:rPr>
        <w:t xml:space="preserve"> «</w:t>
      </w:r>
      <w:proofErr w:type="spellStart"/>
      <w:r w:rsidRPr="002A40A4">
        <w:rPr>
          <w:rFonts w:ascii="Arial" w:hAnsi="Arial" w:cs="Arial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Cs w:val="24"/>
        </w:rPr>
        <w:t>».</w:t>
      </w:r>
    </w:p>
    <w:p w:rsidR="007B7504" w:rsidRPr="007B7504" w:rsidRDefault="00AD3A0C" w:rsidP="007B7504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</w:t>
      </w:r>
      <w:r>
        <w:rPr>
          <w:rFonts w:ascii="Arial" w:hAnsi="Arial" w:cs="Arial"/>
          <w:szCs w:val="24"/>
          <w:lang w:val="uk-UA"/>
        </w:rPr>
        <w:t xml:space="preserve">  </w:t>
      </w:r>
      <w:r w:rsidRPr="002A40A4">
        <w:rPr>
          <w:rFonts w:ascii="Arial" w:hAnsi="Arial" w:cs="Arial"/>
          <w:szCs w:val="24"/>
        </w:rPr>
        <w:t xml:space="preserve">Станом на </w:t>
      </w:r>
      <w:r w:rsidRPr="002A40A4">
        <w:rPr>
          <w:rFonts w:ascii="Arial" w:hAnsi="Arial" w:cs="Arial"/>
          <w:szCs w:val="24"/>
          <w:lang w:val="uk-UA"/>
        </w:rPr>
        <w:t>31</w:t>
      </w:r>
      <w:r w:rsidRPr="002A40A4">
        <w:rPr>
          <w:rFonts w:ascii="Arial" w:hAnsi="Arial" w:cs="Arial"/>
          <w:szCs w:val="24"/>
        </w:rPr>
        <w:t>.12.20</w:t>
      </w:r>
      <w:r w:rsidRPr="002A40A4">
        <w:rPr>
          <w:rFonts w:ascii="Arial" w:hAnsi="Arial" w:cs="Arial"/>
          <w:szCs w:val="24"/>
          <w:lang w:val="uk-UA"/>
        </w:rPr>
        <w:t>1</w:t>
      </w:r>
      <w:r w:rsidR="009F1EE7">
        <w:rPr>
          <w:rFonts w:ascii="Arial" w:hAnsi="Arial" w:cs="Arial"/>
          <w:szCs w:val="24"/>
          <w:lang w:val="uk-UA"/>
        </w:rPr>
        <w:t>6</w:t>
      </w:r>
      <w:r w:rsidRPr="002A40A4">
        <w:rPr>
          <w:rFonts w:ascii="Arial" w:hAnsi="Arial" w:cs="Arial"/>
          <w:szCs w:val="24"/>
        </w:rPr>
        <w:t xml:space="preserve"> року в </w:t>
      </w:r>
      <w:proofErr w:type="spellStart"/>
      <w:r w:rsidRPr="002A40A4">
        <w:rPr>
          <w:rFonts w:ascii="Arial" w:hAnsi="Arial" w:cs="Arial"/>
          <w:szCs w:val="24"/>
        </w:rPr>
        <w:t>реєстрі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власників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іменних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цінних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паперів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зареєстровано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 xml:space="preserve"> -</w:t>
      </w:r>
      <w:r w:rsidRPr="002A40A4">
        <w:rPr>
          <w:rFonts w:ascii="Arial" w:hAnsi="Arial" w:cs="Arial"/>
          <w:szCs w:val="24"/>
        </w:rPr>
        <w:t xml:space="preserve"> </w:t>
      </w:r>
      <w:r w:rsidRPr="003A458E">
        <w:rPr>
          <w:rFonts w:ascii="Arial" w:hAnsi="Arial" w:cs="Arial"/>
          <w:b/>
          <w:szCs w:val="24"/>
        </w:rPr>
        <w:t>6</w:t>
      </w:r>
      <w:r w:rsidRPr="003A458E">
        <w:rPr>
          <w:rFonts w:ascii="Arial" w:hAnsi="Arial" w:cs="Arial"/>
          <w:b/>
          <w:szCs w:val="24"/>
          <w:lang w:val="uk-UA"/>
        </w:rPr>
        <w:t>8</w:t>
      </w:r>
      <w:r w:rsidRPr="002A40A4">
        <w:rPr>
          <w:rFonts w:ascii="Arial" w:hAnsi="Arial" w:cs="Arial"/>
          <w:b/>
          <w:szCs w:val="24"/>
          <w:lang w:val="uk-UA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акціонерів</w:t>
      </w:r>
      <w:r w:rsidR="001328A0">
        <w:rPr>
          <w:rFonts w:ascii="Arial" w:hAnsi="Arial" w:cs="Arial"/>
          <w:szCs w:val="24"/>
          <w:lang w:val="uk-UA"/>
        </w:rPr>
        <w:t>.</w:t>
      </w:r>
    </w:p>
    <w:p w:rsidR="00AD3A0C" w:rsidRPr="002A40A4" w:rsidRDefault="007B7504" w:rsidP="007B7504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Середня кількість працівників -</w:t>
      </w:r>
      <w:r w:rsidR="00AD3A0C" w:rsidRPr="002A40A4">
        <w:rPr>
          <w:rFonts w:ascii="Arial" w:hAnsi="Arial" w:cs="Arial"/>
          <w:szCs w:val="24"/>
          <w:lang w:val="uk-UA"/>
        </w:rPr>
        <w:t xml:space="preserve">  </w:t>
      </w:r>
      <w:r w:rsidR="009F1EE7" w:rsidRPr="009F1EE7">
        <w:rPr>
          <w:rFonts w:ascii="Arial" w:hAnsi="Arial" w:cs="Arial"/>
          <w:b/>
          <w:szCs w:val="24"/>
          <w:lang w:val="uk-UA"/>
        </w:rPr>
        <w:t>44</w:t>
      </w:r>
      <w:r w:rsidR="00AD3A0C" w:rsidRPr="002A40A4">
        <w:rPr>
          <w:rFonts w:ascii="Arial" w:hAnsi="Arial" w:cs="Arial"/>
          <w:b/>
          <w:szCs w:val="24"/>
          <w:lang w:val="uk-UA"/>
        </w:rPr>
        <w:t xml:space="preserve"> чол</w:t>
      </w:r>
      <w:r w:rsidR="00AD3A0C" w:rsidRPr="002A40A4">
        <w:rPr>
          <w:rFonts w:ascii="Arial" w:hAnsi="Arial" w:cs="Arial"/>
          <w:szCs w:val="24"/>
          <w:lang w:val="uk-UA"/>
        </w:rPr>
        <w:t xml:space="preserve">. 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color w:val="000000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У 201</w:t>
      </w:r>
      <w:r w:rsidR="009F1EE7">
        <w:rPr>
          <w:rFonts w:ascii="Arial" w:hAnsi="Arial" w:cs="Arial"/>
          <w:szCs w:val="24"/>
          <w:lang w:val="uk-UA"/>
        </w:rPr>
        <w:t>6</w:t>
      </w:r>
      <w:r w:rsidRPr="002A40A4">
        <w:rPr>
          <w:rFonts w:ascii="Arial" w:hAnsi="Arial" w:cs="Arial"/>
          <w:szCs w:val="24"/>
          <w:lang w:val="uk-UA"/>
        </w:rPr>
        <w:t xml:space="preserve"> році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“</w:t>
      </w:r>
      <w:proofErr w:type="spellStart"/>
      <w:r w:rsidRPr="002A40A4">
        <w:rPr>
          <w:rFonts w:ascii="Arial" w:hAnsi="Arial" w:cs="Arial"/>
          <w:szCs w:val="24"/>
          <w:lang w:val="uk-UA"/>
        </w:rPr>
        <w:t>Укргіпроцукор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” отримав </w:t>
      </w:r>
      <w:r w:rsidRPr="001D5272">
        <w:rPr>
          <w:rFonts w:ascii="Arial" w:hAnsi="Arial" w:cs="Arial"/>
          <w:szCs w:val="24"/>
          <w:lang w:val="uk-UA"/>
        </w:rPr>
        <w:t>дохід в  сумі</w:t>
      </w:r>
      <w:r w:rsidRPr="002A40A4">
        <w:rPr>
          <w:rFonts w:ascii="Arial" w:hAnsi="Arial" w:cs="Arial"/>
          <w:b/>
          <w:szCs w:val="24"/>
          <w:lang w:val="uk-UA"/>
        </w:rPr>
        <w:t xml:space="preserve"> 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="009F1EE7">
        <w:rPr>
          <w:rFonts w:ascii="Arial" w:hAnsi="Arial" w:cs="Arial"/>
          <w:b/>
          <w:color w:val="000000"/>
          <w:szCs w:val="24"/>
          <w:lang w:val="uk-UA"/>
        </w:rPr>
        <w:t>8616</w:t>
      </w:r>
      <w:r w:rsidR="00E33A1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Cs w:val="24"/>
          <w:lang w:val="uk-UA"/>
        </w:rPr>
        <w:t>.,</w:t>
      </w:r>
      <w:r w:rsidRPr="002A40A4">
        <w:rPr>
          <w:rFonts w:ascii="Arial" w:hAnsi="Arial" w:cs="Arial"/>
          <w:b/>
          <w:color w:val="000000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Cs w:val="24"/>
          <w:lang w:val="uk-UA"/>
        </w:rPr>
        <w:t xml:space="preserve">в </w:t>
      </w:r>
      <w:r w:rsidRPr="002A40A4">
        <w:rPr>
          <w:rFonts w:ascii="Arial" w:hAnsi="Arial" w:cs="Arial"/>
          <w:color w:val="000000"/>
          <w:szCs w:val="24"/>
        </w:rPr>
        <w:t xml:space="preserve">тому </w:t>
      </w:r>
      <w:proofErr w:type="spellStart"/>
      <w:r w:rsidRPr="002A40A4">
        <w:rPr>
          <w:rFonts w:ascii="Arial" w:hAnsi="Arial" w:cs="Arial"/>
          <w:color w:val="000000"/>
          <w:szCs w:val="24"/>
        </w:rPr>
        <w:t>числі</w:t>
      </w:r>
      <w:proofErr w:type="spellEnd"/>
      <w:r w:rsidRPr="002A40A4">
        <w:rPr>
          <w:rFonts w:ascii="Arial" w:hAnsi="Arial" w:cs="Arial"/>
          <w:color w:val="000000"/>
          <w:szCs w:val="24"/>
        </w:rPr>
        <w:t xml:space="preserve"> :</w:t>
      </w:r>
    </w:p>
    <w:p w:rsidR="00AD3A0C" w:rsidRPr="0007785E" w:rsidRDefault="00AD3A0C" w:rsidP="001F371F">
      <w:pPr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.О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ренда</w:t>
      </w:r>
      <w:proofErr w:type="spellEnd"/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юридична адреса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="002952A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62F22" w:rsidRPr="00762F22">
        <w:rPr>
          <w:rFonts w:ascii="Arial" w:hAnsi="Arial" w:cs="Arial"/>
          <w:b/>
          <w:color w:val="000000"/>
          <w:sz w:val="24"/>
          <w:szCs w:val="24"/>
        </w:rPr>
        <w:t>35</w:t>
      </w:r>
      <w:r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Pr="0007785E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AD3A0C" w:rsidRPr="002A40A4" w:rsidRDefault="00AD3A0C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.Експлуатаційні послуги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-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</w:t>
      </w:r>
      <w:r w:rsidR="00762F22" w:rsidRPr="00762F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762F22" w:rsidRPr="00762F22">
        <w:rPr>
          <w:rFonts w:ascii="Arial" w:hAnsi="Arial" w:cs="Arial"/>
          <w:b/>
          <w:color w:val="000000"/>
          <w:sz w:val="24"/>
          <w:szCs w:val="24"/>
        </w:rPr>
        <w:t xml:space="preserve">32 </w:t>
      </w:r>
      <w:r w:rsidR="00223DDF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AD3A0C" w:rsidRPr="002A40A4" w:rsidRDefault="00AD3A0C" w:rsidP="001F371F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3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.Основна діяльність                                        </w:t>
      </w:r>
      <w:r w:rsidR="00762F22" w:rsidRPr="00762F22">
        <w:rPr>
          <w:rFonts w:ascii="Arial" w:hAnsi="Arial" w:cs="Arial"/>
          <w:b/>
          <w:color w:val="000000"/>
          <w:sz w:val="24"/>
          <w:szCs w:val="24"/>
        </w:rPr>
        <w:t>28</w:t>
      </w:r>
      <w:r w:rsidR="00762F22" w:rsidRPr="00762F22">
        <w:rPr>
          <w:rFonts w:ascii="Arial" w:hAnsi="Arial" w:cs="Arial"/>
          <w:color w:val="000000"/>
          <w:sz w:val="24"/>
          <w:szCs w:val="24"/>
        </w:rPr>
        <w:t xml:space="preserve">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;</w:t>
      </w:r>
    </w:p>
    <w:p w:rsidR="0007785E" w:rsidRDefault="00AD3A0C" w:rsidP="001F371F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.Послуги по наданню місця автотранспорту     </w:t>
      </w:r>
      <w:r w:rsidR="00762F22" w:rsidRPr="00762F22">
        <w:rPr>
          <w:rFonts w:ascii="Arial" w:hAnsi="Arial" w:cs="Arial"/>
          <w:b/>
          <w:color w:val="000000"/>
          <w:sz w:val="24"/>
          <w:szCs w:val="24"/>
        </w:rPr>
        <w:t>5</w:t>
      </w:r>
      <w:r w:rsidR="00762F22" w:rsidRPr="00762F22">
        <w:rPr>
          <w:rFonts w:ascii="Arial" w:hAnsi="Arial" w:cs="Arial"/>
          <w:color w:val="000000"/>
          <w:sz w:val="24"/>
          <w:szCs w:val="24"/>
        </w:rPr>
        <w:t xml:space="preserve">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%.</w:t>
      </w:r>
    </w:p>
    <w:p w:rsidR="00AD3A0C" w:rsidRPr="002A40A4" w:rsidRDefault="00AD3A0C" w:rsidP="001F371F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2A40A4">
        <w:rPr>
          <w:rFonts w:ascii="Arial" w:hAnsi="Arial" w:cs="Arial"/>
          <w:b/>
          <w:sz w:val="24"/>
          <w:szCs w:val="24"/>
        </w:rPr>
        <w:t>Витрати</w:t>
      </w:r>
      <w:proofErr w:type="spellEnd"/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 за 201</w:t>
      </w:r>
      <w:r w:rsidR="009F1EE7">
        <w:rPr>
          <w:rFonts w:ascii="Arial" w:hAnsi="Arial" w:cs="Arial"/>
          <w:b/>
          <w:sz w:val="24"/>
          <w:szCs w:val="24"/>
          <w:lang w:val="uk-UA"/>
        </w:rPr>
        <w:t>6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рік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 w:val="24"/>
          <w:szCs w:val="24"/>
        </w:rPr>
        <w:t>склали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2A40A4">
        <w:rPr>
          <w:rFonts w:ascii="Arial" w:hAnsi="Arial" w:cs="Arial"/>
          <w:sz w:val="24"/>
          <w:szCs w:val="24"/>
        </w:rPr>
        <w:t xml:space="preserve">  </w:t>
      </w:r>
      <w:r w:rsidR="009F1EE7" w:rsidRPr="009F1EE7">
        <w:rPr>
          <w:rFonts w:ascii="Arial" w:hAnsi="Arial" w:cs="Arial"/>
          <w:b/>
          <w:sz w:val="24"/>
          <w:szCs w:val="24"/>
          <w:lang w:val="uk-UA"/>
        </w:rPr>
        <w:t>7706</w:t>
      </w:r>
      <w:r w:rsidRPr="009F1EE7">
        <w:rPr>
          <w:rFonts w:ascii="Arial" w:hAnsi="Arial" w:cs="Arial"/>
          <w:b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.,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 тому числі: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Матеріальні затрати                                     </w:t>
      </w:r>
      <w:r w:rsidR="00223DDF">
        <w:rPr>
          <w:rFonts w:ascii="Arial" w:hAnsi="Arial" w:cs="Arial"/>
          <w:sz w:val="24"/>
          <w:szCs w:val="24"/>
          <w:lang w:val="uk-UA"/>
        </w:rPr>
        <w:t xml:space="preserve">         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 w:rsidR="001F371F">
        <w:rPr>
          <w:rFonts w:ascii="Arial" w:hAnsi="Arial" w:cs="Arial"/>
          <w:sz w:val="24"/>
          <w:szCs w:val="24"/>
          <w:lang w:val="uk-UA"/>
        </w:rPr>
        <w:t xml:space="preserve">                             </w:t>
      </w:r>
      <w:r w:rsidR="001F371F" w:rsidRPr="001F371F">
        <w:rPr>
          <w:rFonts w:ascii="Arial" w:hAnsi="Arial" w:cs="Arial"/>
          <w:b/>
          <w:sz w:val="24"/>
          <w:szCs w:val="24"/>
          <w:lang w:val="uk-UA"/>
        </w:rPr>
        <w:t>3</w:t>
      </w:r>
      <w:r w:rsidRPr="001F371F">
        <w:rPr>
          <w:rFonts w:ascii="Arial" w:hAnsi="Arial" w:cs="Arial"/>
          <w:b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sz w:val="24"/>
          <w:szCs w:val="24"/>
          <w:lang w:val="uk-UA"/>
        </w:rPr>
        <w:t>.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  <w:lang w:val="uk-UA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Утримання будівлі (витрати на електроенергію,  водопостачання і  каналізацію,  газопостачання та обслуговування котельні,  вивезення сміття, дезінфекція,  обслуговування  ліфтів;   охорона будівлі) -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                      28 %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 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</w:t>
      </w:r>
      <w:r w:rsidR="00223DD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1D527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1F371F">
        <w:rPr>
          <w:rFonts w:ascii="Arial" w:hAnsi="Arial" w:cs="Arial"/>
          <w:b/>
          <w:sz w:val="24"/>
          <w:szCs w:val="24"/>
          <w:lang w:val="uk-UA"/>
        </w:rPr>
        <w:t>3</w:t>
      </w:r>
      <w:r w:rsidRPr="002A40A4">
        <w:rPr>
          <w:rFonts w:ascii="Arial" w:hAnsi="Arial" w:cs="Arial"/>
          <w:b/>
          <w:sz w:val="24"/>
          <w:szCs w:val="24"/>
          <w:lang w:val="uk-UA"/>
        </w:rPr>
        <w:t>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Обслуговування виробництва (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обслуг</w:t>
      </w:r>
      <w:r w:rsidR="001F371F">
        <w:rPr>
          <w:rFonts w:ascii="Arial" w:hAnsi="Arial" w:cs="Arial"/>
          <w:sz w:val="24"/>
          <w:szCs w:val="24"/>
          <w:lang w:val="uk-UA"/>
        </w:rPr>
        <w:t>ов</w:t>
      </w:r>
      <w:proofErr w:type="spellEnd"/>
      <w:r w:rsidR="001F371F">
        <w:rPr>
          <w:rFonts w:ascii="Arial" w:hAnsi="Arial" w:cs="Arial"/>
          <w:sz w:val="24"/>
          <w:szCs w:val="24"/>
          <w:lang w:val="uk-UA"/>
        </w:rPr>
        <w:t xml:space="preserve">. </w:t>
      </w:r>
      <w:r w:rsidRPr="002A40A4">
        <w:rPr>
          <w:rFonts w:ascii="Arial" w:hAnsi="Arial" w:cs="Arial"/>
          <w:sz w:val="24"/>
          <w:szCs w:val="24"/>
          <w:lang w:val="uk-UA"/>
        </w:rPr>
        <w:t>банку, витрати на відрядження)</w:t>
      </w:r>
      <w:r w:rsidR="001F371F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-</w:t>
      </w:r>
      <w:r w:rsidR="001F371F">
        <w:rPr>
          <w:rFonts w:ascii="Arial" w:hAnsi="Arial" w:cs="Arial"/>
          <w:sz w:val="24"/>
          <w:szCs w:val="24"/>
          <w:lang w:val="uk-UA"/>
        </w:rPr>
        <w:t xml:space="preserve"> </w:t>
      </w:r>
      <w:r w:rsidR="001F371F">
        <w:rPr>
          <w:rFonts w:ascii="Arial" w:hAnsi="Arial" w:cs="Arial"/>
          <w:b/>
          <w:sz w:val="24"/>
          <w:szCs w:val="24"/>
          <w:lang w:val="uk-UA"/>
        </w:rPr>
        <w:t>2%</w:t>
      </w:r>
      <w:r w:rsidRPr="001F371F">
        <w:rPr>
          <w:rFonts w:ascii="Arial" w:hAnsi="Arial" w:cs="Arial"/>
          <w:sz w:val="24"/>
          <w:szCs w:val="24"/>
          <w:lang w:val="uk-UA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</w:t>
      </w:r>
      <w:r w:rsidRPr="001F371F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Pr="002B30CC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Амортизація –                               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1F371F" w:rsidRPr="001F371F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P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1F371F">
        <w:rPr>
          <w:rFonts w:ascii="Arial" w:hAnsi="Arial" w:cs="Arial"/>
          <w:b/>
          <w:color w:val="000000"/>
          <w:sz w:val="24"/>
          <w:szCs w:val="24"/>
        </w:rPr>
        <w:t>%.</w:t>
      </w:r>
    </w:p>
    <w:p w:rsidR="00AD3A0C" w:rsidRPr="001F371F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5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Витрати на оплату праці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</w:t>
      </w:r>
      <w:r w:rsidR="001F371F" w:rsidRPr="001F371F">
        <w:rPr>
          <w:rFonts w:ascii="Arial" w:hAnsi="Arial" w:cs="Arial"/>
          <w:b/>
          <w:color w:val="000000"/>
          <w:sz w:val="24"/>
          <w:szCs w:val="24"/>
          <w:lang w:val="uk-UA"/>
        </w:rPr>
        <w:t>34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7A360D" w:rsidRPr="001F371F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Pr="001F371F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AD3A0C" w:rsidRPr="002B30CC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6.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Відрахування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на соціальні заходи -                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>7</w:t>
      </w:r>
      <w:r w:rsidRPr="002B30CC">
        <w:rPr>
          <w:rFonts w:ascii="Arial" w:hAnsi="Arial" w:cs="Arial"/>
          <w:b/>
          <w:color w:val="000000"/>
          <w:sz w:val="24"/>
          <w:szCs w:val="24"/>
        </w:rPr>
        <w:t xml:space="preserve"> %.</w:t>
      </w:r>
    </w:p>
    <w:p w:rsidR="00AD3A0C" w:rsidRPr="007E69E7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7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Податки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(земля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екологічний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>, на прибуток,</w:t>
      </w:r>
      <w:r w:rsidR="0070394D">
        <w:rPr>
          <w:rFonts w:ascii="Arial" w:hAnsi="Arial" w:cs="Arial"/>
          <w:color w:val="000000"/>
          <w:sz w:val="24"/>
          <w:szCs w:val="24"/>
          <w:lang w:val="uk-UA"/>
        </w:rPr>
        <w:t xml:space="preserve"> на н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>ерухомість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13 </w:t>
      </w:r>
      <w:r w:rsidRPr="002B30CC">
        <w:rPr>
          <w:rFonts w:ascii="Arial" w:hAnsi="Arial" w:cs="Arial"/>
          <w:b/>
          <w:color w:val="000000"/>
          <w:sz w:val="24"/>
          <w:szCs w:val="24"/>
        </w:rPr>
        <w:t>%</w:t>
      </w:r>
      <w:r w:rsidRPr="007E69E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956CBF">
        <w:rPr>
          <w:rFonts w:ascii="Arial" w:hAnsi="Arial" w:cs="Arial"/>
          <w:b/>
          <w:szCs w:val="24"/>
          <w:lang w:val="ru-RU"/>
        </w:rPr>
        <w:t>8</w:t>
      </w:r>
      <w:r w:rsidRPr="00776069">
        <w:rPr>
          <w:rFonts w:ascii="Arial" w:hAnsi="Arial" w:cs="Arial"/>
          <w:szCs w:val="24"/>
          <w:lang w:val="ru-RU"/>
        </w:rPr>
        <w:t>.</w:t>
      </w:r>
      <w:r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Інші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(</w:t>
      </w:r>
      <w:proofErr w:type="spellStart"/>
      <w:r w:rsidRPr="002A40A4">
        <w:rPr>
          <w:rFonts w:ascii="Arial" w:hAnsi="Arial" w:cs="Arial"/>
          <w:szCs w:val="24"/>
          <w:lang w:val="ru-RU"/>
        </w:rPr>
        <w:t>послуги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депозитарію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придбання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стандартів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ГОС</w:t>
      </w:r>
      <w:r>
        <w:rPr>
          <w:rFonts w:ascii="Arial" w:hAnsi="Arial" w:cs="Arial"/>
          <w:szCs w:val="24"/>
          <w:lang w:val="ru-RU"/>
        </w:rPr>
        <w:t>Т</w:t>
      </w:r>
      <w:r w:rsidRPr="002A40A4">
        <w:rPr>
          <w:rFonts w:ascii="Arial" w:hAnsi="Arial" w:cs="Arial"/>
          <w:szCs w:val="24"/>
          <w:lang w:val="ru-RU"/>
        </w:rPr>
        <w:t>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періодичної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літератури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>
        <w:rPr>
          <w:rFonts w:ascii="Arial" w:hAnsi="Arial" w:cs="Arial"/>
          <w:szCs w:val="24"/>
          <w:lang w:val="ru-RU"/>
        </w:rPr>
        <w:t>оренда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інформаційне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та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консультаційне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обслуговування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="00223DDF">
        <w:rPr>
          <w:rFonts w:ascii="Arial" w:hAnsi="Arial" w:cs="Arial"/>
          <w:szCs w:val="24"/>
          <w:lang w:val="ru-RU"/>
        </w:rPr>
        <w:t>благодійна</w:t>
      </w:r>
      <w:proofErr w:type="spellEnd"/>
      <w:r w:rsidR="00223DDF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223DDF">
        <w:rPr>
          <w:rFonts w:ascii="Arial" w:hAnsi="Arial" w:cs="Arial"/>
          <w:szCs w:val="24"/>
          <w:lang w:val="ru-RU"/>
        </w:rPr>
        <w:t>допомога</w:t>
      </w:r>
      <w:proofErr w:type="spellEnd"/>
      <w:r w:rsidRPr="00776069">
        <w:rPr>
          <w:rFonts w:ascii="Arial" w:hAnsi="Arial" w:cs="Arial"/>
          <w:szCs w:val="24"/>
          <w:lang w:val="ru-RU"/>
        </w:rPr>
        <w:t>;</w:t>
      </w:r>
      <w:r w:rsidRPr="002A40A4">
        <w:rPr>
          <w:rFonts w:ascii="Arial" w:hAnsi="Arial" w:cs="Arial"/>
          <w:szCs w:val="24"/>
        </w:rPr>
        <w:t xml:space="preserve"> 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курси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підвищення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кваліфікації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ліцензії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поштові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і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</w:t>
      </w:r>
      <w:r w:rsidRPr="00776069">
        <w:rPr>
          <w:rFonts w:ascii="Arial" w:hAnsi="Arial" w:cs="Arial"/>
          <w:szCs w:val="24"/>
          <w:lang w:val="ru-RU"/>
        </w:rPr>
        <w:t>.</w:t>
      </w:r>
      <w:r w:rsidRPr="002A40A4">
        <w:rPr>
          <w:rFonts w:ascii="Arial" w:hAnsi="Arial" w:cs="Arial"/>
          <w:szCs w:val="24"/>
          <w:lang w:val="ru-RU"/>
        </w:rPr>
        <w:t>п</w:t>
      </w:r>
      <w:r w:rsidRPr="00776069">
        <w:rPr>
          <w:rFonts w:ascii="Arial" w:hAnsi="Arial" w:cs="Arial"/>
          <w:szCs w:val="24"/>
          <w:lang w:val="ru-RU"/>
        </w:rPr>
        <w:t xml:space="preserve">.)  </w:t>
      </w:r>
      <w:r w:rsidRPr="001F371F">
        <w:rPr>
          <w:rFonts w:ascii="Arial" w:hAnsi="Arial" w:cs="Arial"/>
          <w:b/>
          <w:szCs w:val="24"/>
          <w:lang w:val="ru-RU"/>
        </w:rPr>
        <w:t xml:space="preserve">- </w:t>
      </w:r>
      <w:r w:rsidR="001F371F">
        <w:rPr>
          <w:rFonts w:ascii="Arial" w:hAnsi="Arial" w:cs="Arial"/>
          <w:b/>
          <w:szCs w:val="24"/>
          <w:lang w:val="ru-RU"/>
        </w:rPr>
        <w:t xml:space="preserve">    </w:t>
      </w:r>
      <w:r w:rsidR="001F371F" w:rsidRPr="001F371F">
        <w:rPr>
          <w:rFonts w:ascii="Arial" w:hAnsi="Arial" w:cs="Arial"/>
          <w:b/>
          <w:szCs w:val="24"/>
          <w:lang w:val="ru-RU"/>
        </w:rPr>
        <w:t>9</w:t>
      </w:r>
      <w:r w:rsidRPr="001F371F">
        <w:rPr>
          <w:rFonts w:ascii="Arial" w:hAnsi="Arial" w:cs="Arial"/>
          <w:b/>
          <w:szCs w:val="24"/>
          <w:lang w:val="ru-RU"/>
        </w:rPr>
        <w:t xml:space="preserve"> </w:t>
      </w:r>
      <w:r w:rsidR="00223DDF" w:rsidRPr="001F371F">
        <w:rPr>
          <w:rFonts w:ascii="Arial" w:hAnsi="Arial" w:cs="Arial"/>
          <w:b/>
          <w:szCs w:val="24"/>
          <w:lang w:val="ru-RU"/>
        </w:rPr>
        <w:t>%</w:t>
      </w:r>
      <w:r w:rsidRPr="002A40A4">
        <w:rPr>
          <w:rFonts w:ascii="Arial" w:hAnsi="Arial" w:cs="Arial"/>
          <w:szCs w:val="24"/>
          <w:lang w:val="ru-RU"/>
        </w:rPr>
        <w:t xml:space="preserve">                     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       </w:t>
      </w:r>
      <w:proofErr w:type="spellStart"/>
      <w:r w:rsidRPr="002A40A4">
        <w:rPr>
          <w:rFonts w:ascii="Arial" w:hAnsi="Arial" w:cs="Arial"/>
          <w:szCs w:val="24"/>
          <w:lang w:val="ru-RU"/>
        </w:rPr>
        <w:t>Згідно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Форми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2 (</w:t>
      </w:r>
      <w:proofErr w:type="spellStart"/>
      <w:r w:rsidRPr="002A40A4">
        <w:rPr>
          <w:rFonts w:ascii="Arial" w:hAnsi="Arial" w:cs="Arial"/>
          <w:szCs w:val="24"/>
          <w:lang w:val="ru-RU"/>
        </w:rPr>
        <w:t>Звіт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про </w:t>
      </w:r>
      <w:proofErr w:type="spellStart"/>
      <w:r w:rsidRPr="002A40A4">
        <w:rPr>
          <w:rFonts w:ascii="Arial" w:hAnsi="Arial" w:cs="Arial"/>
          <w:szCs w:val="24"/>
          <w:lang w:val="ru-RU"/>
        </w:rPr>
        <w:t>фінансові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результати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за 201</w:t>
      </w:r>
      <w:r w:rsidR="009F1EE7">
        <w:rPr>
          <w:rFonts w:ascii="Arial" w:hAnsi="Arial" w:cs="Arial"/>
          <w:szCs w:val="24"/>
          <w:lang w:val="ru-RU"/>
        </w:rPr>
        <w:t>6</w:t>
      </w:r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рік</w:t>
      </w:r>
      <w:proofErr w:type="spellEnd"/>
      <w:r w:rsidRPr="002A40A4">
        <w:rPr>
          <w:rFonts w:ascii="Arial" w:hAnsi="Arial" w:cs="Arial"/>
          <w:szCs w:val="24"/>
          <w:lang w:val="ru-RU"/>
        </w:rPr>
        <w:t>):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прибуток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від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звичайної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діяльності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до </w:t>
      </w:r>
      <w:proofErr w:type="spellStart"/>
      <w:r w:rsidRPr="002A40A4">
        <w:rPr>
          <w:rFonts w:ascii="Arial" w:hAnsi="Arial" w:cs="Arial"/>
          <w:szCs w:val="24"/>
          <w:lang w:val="ru-RU"/>
        </w:rPr>
        <w:t>оподаткування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склав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 </w:t>
      </w:r>
      <w:r w:rsidR="009F1EE7" w:rsidRPr="009F1EE7">
        <w:rPr>
          <w:rFonts w:ascii="Arial" w:hAnsi="Arial" w:cs="Arial"/>
          <w:b/>
          <w:szCs w:val="24"/>
          <w:lang w:val="ru-RU"/>
        </w:rPr>
        <w:t>910</w:t>
      </w:r>
      <w:r w:rsidRPr="009F1EE7">
        <w:rPr>
          <w:rFonts w:ascii="Arial" w:hAnsi="Arial" w:cs="Arial"/>
          <w:b/>
          <w:szCs w:val="24"/>
          <w:lang w:val="ru-RU"/>
        </w:rPr>
        <w:t xml:space="preserve"> </w:t>
      </w:r>
      <w:proofErr w:type="spellStart"/>
      <w:r w:rsidRPr="00944CF7">
        <w:rPr>
          <w:rFonts w:ascii="Arial" w:hAnsi="Arial" w:cs="Arial"/>
          <w:b/>
          <w:szCs w:val="24"/>
          <w:lang w:val="ru-RU"/>
        </w:rPr>
        <w:t>тис.грн</w:t>
      </w:r>
      <w:proofErr w:type="spellEnd"/>
      <w:r w:rsidRPr="002A40A4">
        <w:rPr>
          <w:rFonts w:ascii="Arial" w:hAnsi="Arial" w:cs="Arial"/>
          <w:szCs w:val="24"/>
          <w:lang w:val="ru-RU"/>
        </w:rPr>
        <w:t>.;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="007A360D">
        <w:rPr>
          <w:rFonts w:ascii="Arial" w:hAnsi="Arial" w:cs="Arial"/>
          <w:szCs w:val="24"/>
          <w:lang w:val="ru-RU"/>
        </w:rPr>
        <w:t>витрати</w:t>
      </w:r>
      <w:proofErr w:type="spellEnd"/>
      <w:r w:rsidR="007A360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 з </w:t>
      </w:r>
      <w:r w:rsidRPr="002A40A4">
        <w:rPr>
          <w:rFonts w:ascii="Arial" w:hAnsi="Arial" w:cs="Arial"/>
          <w:szCs w:val="24"/>
          <w:lang w:val="ru-RU"/>
        </w:rPr>
        <w:t>п</w:t>
      </w:r>
      <w:proofErr w:type="spellStart"/>
      <w:r>
        <w:rPr>
          <w:rFonts w:ascii="Arial" w:hAnsi="Arial" w:cs="Arial"/>
          <w:szCs w:val="24"/>
        </w:rPr>
        <w:t>одат</w:t>
      </w:r>
      <w:r w:rsidRPr="002A40A4"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>у</w:t>
      </w:r>
      <w:proofErr w:type="spellEnd"/>
      <w:r w:rsidRPr="002A40A4">
        <w:rPr>
          <w:rFonts w:ascii="Arial" w:hAnsi="Arial" w:cs="Arial"/>
          <w:szCs w:val="24"/>
        </w:rPr>
        <w:t xml:space="preserve"> на прибуток  - </w:t>
      </w:r>
      <w:r w:rsidRPr="002A40A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1</w:t>
      </w:r>
      <w:r w:rsidR="009F1EE7">
        <w:rPr>
          <w:rFonts w:ascii="Arial" w:hAnsi="Arial" w:cs="Arial"/>
          <w:b/>
          <w:szCs w:val="24"/>
        </w:rPr>
        <w:t>64</w:t>
      </w:r>
      <w:r w:rsidRPr="002A40A4">
        <w:rPr>
          <w:rFonts w:ascii="Arial" w:hAnsi="Arial" w:cs="Arial"/>
          <w:b/>
          <w:szCs w:val="24"/>
        </w:rPr>
        <w:t xml:space="preserve">,0 </w:t>
      </w:r>
      <w:proofErr w:type="spellStart"/>
      <w:r w:rsidRPr="002A40A4">
        <w:rPr>
          <w:rFonts w:ascii="Arial" w:hAnsi="Arial" w:cs="Arial"/>
          <w:b/>
          <w:szCs w:val="24"/>
        </w:rPr>
        <w:t>тис.грн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b/>
          <w:szCs w:val="24"/>
          <w:lang w:val="ru-RU"/>
        </w:rPr>
        <w:t>;</w:t>
      </w:r>
    </w:p>
    <w:p w:rsidR="00AD3A0C" w:rsidRDefault="00AD3A0C" w:rsidP="001F371F">
      <w:pPr>
        <w:pStyle w:val="21"/>
        <w:spacing w:line="360" w:lineRule="auto"/>
        <w:jc w:val="both"/>
        <w:rPr>
          <w:rFonts w:ascii="Arial" w:hAnsi="Arial" w:cs="Arial"/>
          <w:b/>
          <w:szCs w:val="24"/>
        </w:rPr>
      </w:pPr>
      <w:r w:rsidRPr="002A40A4">
        <w:rPr>
          <w:szCs w:val="24"/>
          <w:lang w:val="ru-RU"/>
        </w:rPr>
        <w:lastRenderedPageBreak/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чистий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</w:rPr>
        <w:t xml:space="preserve">прибуток   склав –   </w:t>
      </w:r>
      <w:r w:rsidR="009F1EE7" w:rsidRPr="009F1EE7">
        <w:rPr>
          <w:rFonts w:ascii="Arial" w:hAnsi="Arial" w:cs="Arial"/>
          <w:b/>
          <w:szCs w:val="24"/>
        </w:rPr>
        <w:t>746</w:t>
      </w:r>
      <w:r w:rsidRPr="002A40A4">
        <w:rPr>
          <w:rFonts w:ascii="Arial" w:hAnsi="Arial" w:cs="Arial"/>
          <w:b/>
          <w:szCs w:val="24"/>
        </w:rPr>
        <w:t xml:space="preserve">  </w:t>
      </w:r>
      <w:proofErr w:type="spellStart"/>
      <w:r w:rsidRPr="002A40A4">
        <w:rPr>
          <w:rFonts w:ascii="Arial" w:hAnsi="Arial" w:cs="Arial"/>
          <w:b/>
          <w:szCs w:val="24"/>
        </w:rPr>
        <w:t>тис.грн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szCs w:val="24"/>
        </w:rPr>
        <w:t>,  в порівнянні з 201</w:t>
      </w:r>
      <w:r w:rsidR="009F1EE7">
        <w:rPr>
          <w:rFonts w:ascii="Arial" w:hAnsi="Arial" w:cs="Arial"/>
          <w:szCs w:val="24"/>
        </w:rPr>
        <w:t>5</w:t>
      </w:r>
      <w:r w:rsidRPr="002A40A4">
        <w:rPr>
          <w:rFonts w:ascii="Arial" w:hAnsi="Arial" w:cs="Arial"/>
          <w:szCs w:val="24"/>
        </w:rPr>
        <w:t xml:space="preserve"> роком чистий прибуток </w:t>
      </w:r>
      <w:r>
        <w:rPr>
          <w:rFonts w:ascii="Arial" w:hAnsi="Arial" w:cs="Arial"/>
          <w:szCs w:val="24"/>
        </w:rPr>
        <w:t>збільшився</w:t>
      </w:r>
      <w:r w:rsidRPr="002A40A4">
        <w:rPr>
          <w:rFonts w:ascii="Arial" w:hAnsi="Arial" w:cs="Arial"/>
          <w:szCs w:val="24"/>
        </w:rPr>
        <w:t xml:space="preserve"> </w:t>
      </w:r>
      <w:r w:rsidR="009F1EE7">
        <w:rPr>
          <w:rFonts w:ascii="Arial" w:hAnsi="Arial" w:cs="Arial"/>
          <w:szCs w:val="24"/>
        </w:rPr>
        <w:t xml:space="preserve">на </w:t>
      </w:r>
      <w:r w:rsidR="009F1EE7" w:rsidRPr="009F1EE7">
        <w:rPr>
          <w:rFonts w:ascii="Arial" w:hAnsi="Arial" w:cs="Arial"/>
          <w:b/>
          <w:szCs w:val="24"/>
        </w:rPr>
        <w:t>12,9 %</w:t>
      </w:r>
      <w:r w:rsidRPr="009F1EE7">
        <w:rPr>
          <w:rFonts w:ascii="Arial" w:hAnsi="Arial" w:cs="Arial"/>
          <w:b/>
          <w:szCs w:val="24"/>
        </w:rPr>
        <w:t>.</w:t>
      </w:r>
    </w:p>
    <w:p w:rsidR="007B7504" w:rsidRPr="007B7504" w:rsidRDefault="007B7504" w:rsidP="001F371F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7B7504">
        <w:rPr>
          <w:rFonts w:ascii="Arial" w:hAnsi="Arial" w:cs="Arial"/>
          <w:szCs w:val="24"/>
        </w:rPr>
        <w:t xml:space="preserve">Рентабельність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ПрАТ</w:t>
      </w:r>
      <w:proofErr w:type="spellEnd"/>
      <w:r>
        <w:rPr>
          <w:rFonts w:ascii="Arial" w:hAnsi="Arial" w:cs="Arial"/>
          <w:szCs w:val="24"/>
        </w:rPr>
        <w:t xml:space="preserve"> «</w:t>
      </w:r>
      <w:proofErr w:type="spellStart"/>
      <w:r>
        <w:rPr>
          <w:rFonts w:ascii="Arial" w:hAnsi="Arial" w:cs="Arial"/>
          <w:szCs w:val="24"/>
        </w:rPr>
        <w:t>Укргіпроцукор</w:t>
      </w:r>
      <w:proofErr w:type="spellEnd"/>
      <w:r>
        <w:rPr>
          <w:rFonts w:ascii="Arial" w:hAnsi="Arial" w:cs="Arial"/>
          <w:szCs w:val="24"/>
        </w:rPr>
        <w:t xml:space="preserve">» з урахуванням  всіх видів діяльності  - </w:t>
      </w:r>
      <w:r w:rsidRPr="007B7504">
        <w:rPr>
          <w:rFonts w:ascii="Arial" w:hAnsi="Arial" w:cs="Arial"/>
          <w:b/>
          <w:szCs w:val="24"/>
        </w:rPr>
        <w:t>11,8</w:t>
      </w:r>
      <w:r>
        <w:rPr>
          <w:rFonts w:ascii="Arial" w:hAnsi="Arial" w:cs="Arial"/>
          <w:szCs w:val="24"/>
        </w:rPr>
        <w:t xml:space="preserve"> %.</w:t>
      </w:r>
    </w:p>
    <w:p w:rsidR="00F87DB0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Протягом  201</w:t>
      </w:r>
      <w:r w:rsidR="009F1EE7">
        <w:rPr>
          <w:rFonts w:ascii="Arial" w:hAnsi="Arial" w:cs="Arial"/>
          <w:sz w:val="24"/>
          <w:szCs w:val="24"/>
          <w:lang w:val="uk-UA"/>
        </w:rPr>
        <w:t>6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було  придбано основних засобів на суму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9F1EE7">
        <w:rPr>
          <w:rFonts w:ascii="Arial" w:hAnsi="Arial" w:cs="Arial"/>
          <w:b/>
          <w:color w:val="000000"/>
          <w:sz w:val="24"/>
          <w:szCs w:val="24"/>
          <w:lang w:val="uk-UA"/>
        </w:rPr>
        <w:t>13,0</w:t>
      </w:r>
      <w:r w:rsidR="00A91C2D" w:rsidRPr="00A91C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</w:p>
    <w:p w:rsidR="00AD3A0C" w:rsidRPr="00A91C2D" w:rsidRDefault="00AD3A0C" w:rsidP="001F371F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(</w:t>
      </w:r>
      <w:r w:rsidR="009F1EE7"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A91C2D">
        <w:rPr>
          <w:rFonts w:ascii="Arial" w:hAnsi="Arial" w:cs="Arial"/>
          <w:color w:val="000000"/>
          <w:sz w:val="24"/>
          <w:szCs w:val="24"/>
          <w:lang w:val="uk-UA"/>
        </w:rPr>
        <w:t xml:space="preserve">овнішні блоки кондиціонера </w:t>
      </w:r>
      <w:r w:rsidR="00A91C2D">
        <w:rPr>
          <w:rFonts w:ascii="Arial" w:hAnsi="Arial" w:cs="Arial"/>
          <w:color w:val="000000"/>
          <w:sz w:val="24"/>
          <w:szCs w:val="24"/>
          <w:lang w:val="en-US"/>
        </w:rPr>
        <w:t>LG</w:t>
      </w:r>
      <w:r w:rsidR="009F1EE7">
        <w:rPr>
          <w:rFonts w:ascii="Arial" w:hAnsi="Arial" w:cs="Arial"/>
          <w:color w:val="000000"/>
          <w:sz w:val="24"/>
          <w:szCs w:val="24"/>
          <w:lang w:val="uk-UA"/>
        </w:rPr>
        <w:t>-2 шт.</w:t>
      </w:r>
      <w:r w:rsidRPr="002A40A4">
        <w:rPr>
          <w:rFonts w:ascii="Arial" w:hAnsi="Arial" w:cs="Arial"/>
          <w:sz w:val="24"/>
          <w:szCs w:val="24"/>
          <w:lang w:val="uk-UA"/>
        </w:rPr>
        <w:t>).</w:t>
      </w:r>
      <w:r>
        <w:rPr>
          <w:rFonts w:ascii="Arial" w:hAnsi="Arial" w:cs="Arial"/>
          <w:sz w:val="24"/>
          <w:szCs w:val="24"/>
          <w:lang w:val="uk-UA"/>
        </w:rPr>
        <w:t xml:space="preserve"> Сума витрат на ремонт основних засобів – </w:t>
      </w:r>
      <w:r w:rsidR="009F1EE7" w:rsidRPr="009F1EE7">
        <w:rPr>
          <w:rFonts w:ascii="Arial" w:hAnsi="Arial" w:cs="Arial"/>
          <w:b/>
          <w:sz w:val="24"/>
          <w:szCs w:val="24"/>
          <w:lang w:val="uk-UA"/>
        </w:rPr>
        <w:t>214</w:t>
      </w:r>
      <w:r w:rsidR="00A91C2D" w:rsidRPr="00A91C2D">
        <w:rPr>
          <w:rFonts w:ascii="Arial" w:hAnsi="Arial" w:cs="Arial"/>
          <w:b/>
          <w:sz w:val="24"/>
          <w:szCs w:val="24"/>
          <w:lang w:val="uk-UA"/>
        </w:rPr>
        <w:t>,</w:t>
      </w:r>
      <w:r w:rsidR="009F1EE7">
        <w:rPr>
          <w:rFonts w:ascii="Arial" w:hAnsi="Arial" w:cs="Arial"/>
          <w:b/>
          <w:sz w:val="24"/>
          <w:szCs w:val="24"/>
          <w:lang w:val="uk-UA"/>
        </w:rPr>
        <w:t>4</w:t>
      </w:r>
      <w:r w:rsidRPr="00731E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31E3E">
        <w:rPr>
          <w:rFonts w:ascii="Arial" w:hAnsi="Arial" w:cs="Arial"/>
          <w:b/>
          <w:sz w:val="24"/>
          <w:szCs w:val="24"/>
          <w:lang w:val="uk-UA"/>
        </w:rPr>
        <w:t>тис.грн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  <w:r w:rsidR="00A91C2D">
        <w:rPr>
          <w:rFonts w:ascii="Arial" w:hAnsi="Arial" w:cs="Arial"/>
          <w:sz w:val="24"/>
          <w:szCs w:val="24"/>
          <w:lang w:val="uk-UA"/>
        </w:rPr>
        <w:t xml:space="preserve">, в тому числі </w:t>
      </w:r>
      <w:r w:rsidR="00A91C2D" w:rsidRPr="002A40A4">
        <w:rPr>
          <w:rFonts w:ascii="Arial" w:hAnsi="Arial" w:cs="Arial"/>
          <w:sz w:val="24"/>
          <w:szCs w:val="24"/>
        </w:rPr>
        <w:t xml:space="preserve">на ремонт </w:t>
      </w:r>
      <w:r w:rsidR="00A91C2D" w:rsidRPr="002A40A4">
        <w:rPr>
          <w:rFonts w:ascii="Arial" w:hAnsi="Arial" w:cs="Arial"/>
          <w:sz w:val="24"/>
          <w:szCs w:val="24"/>
          <w:lang w:val="uk-UA"/>
        </w:rPr>
        <w:t xml:space="preserve"> виробничої </w:t>
      </w:r>
      <w:proofErr w:type="spellStart"/>
      <w:r w:rsidR="00A91C2D" w:rsidRPr="002A40A4">
        <w:rPr>
          <w:rFonts w:ascii="Arial" w:hAnsi="Arial" w:cs="Arial"/>
          <w:sz w:val="24"/>
          <w:szCs w:val="24"/>
        </w:rPr>
        <w:t>будів</w:t>
      </w:r>
      <w:proofErr w:type="spellEnd"/>
      <w:r w:rsidR="00A91C2D" w:rsidRPr="002A40A4">
        <w:rPr>
          <w:rFonts w:ascii="Arial" w:hAnsi="Arial" w:cs="Arial"/>
          <w:sz w:val="24"/>
          <w:szCs w:val="24"/>
          <w:lang w:val="uk-UA"/>
        </w:rPr>
        <w:t>лі та допоміжних приміщень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r w:rsidR="009F1EE7">
        <w:rPr>
          <w:rFonts w:ascii="Arial" w:hAnsi="Arial" w:cs="Arial"/>
          <w:sz w:val="24"/>
          <w:szCs w:val="24"/>
          <w:lang w:val="uk-UA"/>
        </w:rPr>
        <w:t>–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r w:rsidR="009F1EE7" w:rsidRPr="009F1EE7">
        <w:rPr>
          <w:rFonts w:ascii="Arial" w:hAnsi="Arial" w:cs="Arial"/>
          <w:b/>
          <w:sz w:val="24"/>
          <w:szCs w:val="24"/>
          <w:lang w:val="uk-UA"/>
        </w:rPr>
        <w:t>212,4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A91C2D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="00A91C2D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540F33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 w:rsidRPr="002A40A4">
        <w:rPr>
          <w:rFonts w:ascii="Arial" w:hAnsi="Arial" w:cs="Arial"/>
          <w:sz w:val="24"/>
          <w:szCs w:val="24"/>
        </w:rPr>
        <w:t>Перевіркою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порушень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2A40A4">
        <w:rPr>
          <w:rFonts w:ascii="Arial" w:hAnsi="Arial" w:cs="Arial"/>
          <w:sz w:val="24"/>
          <w:szCs w:val="24"/>
        </w:rPr>
        <w:t>виявлено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2A40A4">
        <w:rPr>
          <w:rFonts w:ascii="Arial" w:hAnsi="Arial" w:cs="Arial"/>
          <w:sz w:val="24"/>
          <w:szCs w:val="24"/>
        </w:rPr>
        <w:t>вс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і 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и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представлені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накладні та </w:t>
      </w:r>
      <w:proofErr w:type="spellStart"/>
      <w:r w:rsidRPr="002A40A4">
        <w:rPr>
          <w:rFonts w:ascii="Arial" w:hAnsi="Arial" w:cs="Arial"/>
          <w:sz w:val="24"/>
          <w:szCs w:val="24"/>
        </w:rPr>
        <w:t>акти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виконаних робіт</w:t>
      </w:r>
      <w:r w:rsidRPr="002A40A4">
        <w:rPr>
          <w:rFonts w:ascii="Arial" w:hAnsi="Arial" w:cs="Arial"/>
          <w:sz w:val="24"/>
          <w:szCs w:val="24"/>
        </w:rPr>
        <w:t>.</w:t>
      </w:r>
    </w:p>
    <w:p w:rsidR="00575C50" w:rsidRPr="00575C50" w:rsidRDefault="00575C50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575C5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lang w:val="uk-UA"/>
        </w:rPr>
        <w:t xml:space="preserve">За 2016 рік було сплачено штрафних санкцій на суму 6,2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(не своєчасна сплата  податкового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зобов</w:t>
      </w:r>
      <w:proofErr w:type="spellEnd"/>
      <w:r w:rsidRPr="00575C50"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язання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по податку на нерухоме майно – 2,9 тис. грн. та фінансові санкції за порушення законодавства про ЗОДСС у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зв</w:t>
      </w:r>
      <w:proofErr w:type="spellEnd"/>
      <w:r w:rsidRPr="00575C50"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язку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з тимчасовою втратою працездатності</w:t>
      </w:r>
      <w:r w:rsidR="00540F33" w:rsidRPr="00540F33">
        <w:rPr>
          <w:rFonts w:ascii="Arial" w:hAnsi="Arial" w:cs="Arial"/>
          <w:sz w:val="24"/>
          <w:szCs w:val="24"/>
        </w:rPr>
        <w:t xml:space="preserve"> </w:t>
      </w:r>
      <w:r w:rsidR="00540F33">
        <w:rPr>
          <w:rFonts w:ascii="Arial" w:hAnsi="Arial" w:cs="Arial"/>
          <w:sz w:val="24"/>
          <w:szCs w:val="24"/>
        </w:rPr>
        <w:t>–</w:t>
      </w:r>
      <w:r w:rsidR="00540F33" w:rsidRPr="00540F33">
        <w:rPr>
          <w:rFonts w:ascii="Arial" w:hAnsi="Arial" w:cs="Arial"/>
          <w:sz w:val="24"/>
          <w:szCs w:val="24"/>
        </w:rPr>
        <w:t xml:space="preserve"> 3</w:t>
      </w:r>
      <w:r w:rsidR="00540F33">
        <w:rPr>
          <w:rFonts w:ascii="Arial" w:hAnsi="Arial" w:cs="Arial"/>
          <w:sz w:val="24"/>
          <w:szCs w:val="24"/>
          <w:lang w:val="uk-UA"/>
        </w:rPr>
        <w:t>,</w:t>
      </w:r>
      <w:r w:rsidR="00540F33" w:rsidRPr="00540F33">
        <w:rPr>
          <w:rFonts w:ascii="Arial" w:hAnsi="Arial" w:cs="Arial"/>
          <w:sz w:val="24"/>
          <w:szCs w:val="24"/>
        </w:rPr>
        <w:t>3</w:t>
      </w:r>
      <w:r w:rsidR="00540F3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40F33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="00540F33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)</w:t>
      </w:r>
      <w:r w:rsidR="00FA12E4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proofErr w:type="spellStart"/>
      <w:r w:rsidRPr="002A40A4">
        <w:rPr>
          <w:rFonts w:ascii="Arial" w:hAnsi="Arial" w:cs="Arial"/>
          <w:sz w:val="24"/>
          <w:szCs w:val="24"/>
        </w:rPr>
        <w:t>Порівнюючи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9F1EE7">
        <w:rPr>
          <w:rFonts w:ascii="Arial" w:hAnsi="Arial" w:cs="Arial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з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9F1EE7">
        <w:rPr>
          <w:rFonts w:ascii="Arial" w:hAnsi="Arial" w:cs="Arial"/>
          <w:sz w:val="24"/>
          <w:szCs w:val="24"/>
          <w:lang w:val="uk-UA"/>
        </w:rPr>
        <w:t>5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рок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фінансово-господарська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</w:t>
      </w:r>
      <w:proofErr w:type="spellStart"/>
      <w:r w:rsidRPr="002A40A4">
        <w:rPr>
          <w:rFonts w:ascii="Arial" w:hAnsi="Arial" w:cs="Arial"/>
          <w:sz w:val="24"/>
          <w:szCs w:val="24"/>
        </w:rPr>
        <w:t>виглядає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так:</w:t>
      </w:r>
    </w:p>
    <w:p w:rsidR="00AD3A0C" w:rsidRPr="002A40A4" w:rsidRDefault="00AD3A0C" w:rsidP="001F371F">
      <w:pPr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i/>
          <w:sz w:val="24"/>
          <w:szCs w:val="24"/>
          <w:u w:val="single"/>
        </w:rPr>
        <w:t>Доходи</w:t>
      </w:r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561317">
        <w:rPr>
          <w:rFonts w:ascii="Arial" w:hAnsi="Arial" w:cs="Arial"/>
          <w:b/>
          <w:i/>
          <w:sz w:val="24"/>
          <w:szCs w:val="24"/>
          <w:lang w:val="uk-UA"/>
        </w:rPr>
        <w:t>більшились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в порівнянні з  201</w:t>
      </w:r>
      <w:r w:rsidR="009F1EE7">
        <w:rPr>
          <w:rFonts w:ascii="Arial" w:hAnsi="Arial" w:cs="Arial"/>
          <w:b/>
          <w:i/>
          <w:sz w:val="24"/>
          <w:szCs w:val="24"/>
          <w:lang w:val="uk-UA"/>
        </w:rPr>
        <w:t>5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роком на </w:t>
      </w:r>
      <w:r w:rsidR="00561317">
        <w:rPr>
          <w:rFonts w:ascii="Arial" w:hAnsi="Arial" w:cs="Arial"/>
          <w:b/>
          <w:i/>
          <w:sz w:val="24"/>
          <w:szCs w:val="24"/>
          <w:lang w:val="uk-UA"/>
        </w:rPr>
        <w:t>13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,7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595FDF" w:rsidRPr="00595FDF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>більшення</w:t>
      </w:r>
      <w:r w:rsidR="008A785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доходів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вплинуло </w:t>
      </w:r>
      <w:r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більшення </w:t>
      </w:r>
      <w:r w:rsidR="00BC3FEB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0B5A84">
        <w:rPr>
          <w:rFonts w:ascii="Arial" w:hAnsi="Arial" w:cs="Arial"/>
          <w:color w:val="000000"/>
          <w:sz w:val="24"/>
          <w:szCs w:val="24"/>
          <w:lang w:val="uk-UA"/>
        </w:rPr>
        <w:t xml:space="preserve">доходів від </w:t>
      </w:r>
      <w:r w:rsidR="00BC3FEB">
        <w:rPr>
          <w:rFonts w:ascii="Arial" w:hAnsi="Arial" w:cs="Arial"/>
          <w:color w:val="000000"/>
          <w:sz w:val="24"/>
          <w:szCs w:val="24"/>
          <w:lang w:val="uk-UA"/>
        </w:rPr>
        <w:t xml:space="preserve">оренди на </w:t>
      </w:r>
      <w:r w:rsidR="00561317" w:rsidRPr="00561317">
        <w:rPr>
          <w:rFonts w:ascii="Arial" w:hAnsi="Arial" w:cs="Arial"/>
          <w:b/>
          <w:color w:val="000000"/>
          <w:sz w:val="24"/>
          <w:szCs w:val="24"/>
          <w:lang w:val="uk-UA"/>
        </w:rPr>
        <w:t>47</w:t>
      </w:r>
      <w:r w:rsidR="00BC3FEB" w:rsidRPr="000351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%</w:t>
      </w:r>
      <w:r w:rsidR="00595FDF" w:rsidRPr="00595FDF"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r w:rsidR="00595FDF" w:rsidRPr="001168AA">
        <w:rPr>
          <w:rFonts w:ascii="Arial" w:hAnsi="Arial" w:cs="Arial"/>
          <w:color w:val="000000"/>
          <w:sz w:val="24"/>
          <w:szCs w:val="24"/>
          <w:lang w:val="uk-UA"/>
        </w:rPr>
        <w:t xml:space="preserve"> від</w:t>
      </w:r>
      <w:r w:rsidR="00595FDF">
        <w:rPr>
          <w:rFonts w:ascii="Arial" w:hAnsi="Arial" w:cs="Arial"/>
          <w:color w:val="000000"/>
          <w:sz w:val="24"/>
          <w:szCs w:val="24"/>
          <w:lang w:val="uk-UA"/>
        </w:rPr>
        <w:t xml:space="preserve"> експлуатаційних послуг </w:t>
      </w:r>
      <w:r w:rsidR="00595FDF" w:rsidRPr="00430EC1">
        <w:rPr>
          <w:rFonts w:ascii="Arial" w:hAnsi="Arial" w:cs="Arial"/>
          <w:sz w:val="24"/>
          <w:szCs w:val="24"/>
          <w:lang w:val="uk-UA"/>
        </w:rPr>
        <w:t xml:space="preserve">на </w:t>
      </w:r>
      <w:r w:rsidR="00595FDF" w:rsidRPr="00595FDF">
        <w:rPr>
          <w:rFonts w:ascii="Arial" w:hAnsi="Arial" w:cs="Arial"/>
          <w:b/>
          <w:sz w:val="24"/>
          <w:szCs w:val="24"/>
          <w:lang w:val="uk-UA"/>
        </w:rPr>
        <w:t>53,5</w:t>
      </w:r>
      <w:r w:rsidR="00595FDF">
        <w:rPr>
          <w:rFonts w:ascii="Arial" w:hAnsi="Arial" w:cs="Arial"/>
          <w:sz w:val="24"/>
          <w:szCs w:val="24"/>
          <w:lang w:val="uk-UA"/>
        </w:rPr>
        <w:t>%</w:t>
      </w:r>
      <w:r w:rsidR="00595FDF" w:rsidRPr="000B5A84">
        <w:rPr>
          <w:rFonts w:ascii="Arial" w:hAnsi="Arial" w:cs="Arial"/>
          <w:sz w:val="24"/>
          <w:szCs w:val="24"/>
        </w:rPr>
        <w:t>;</w:t>
      </w:r>
      <w:r w:rsidR="00595FDF" w:rsidRPr="002A40A4">
        <w:rPr>
          <w:rFonts w:ascii="Arial" w:hAnsi="Arial" w:cs="Arial"/>
          <w:sz w:val="24"/>
          <w:szCs w:val="24"/>
          <w:lang w:val="uk-UA"/>
        </w:rPr>
        <w:t xml:space="preserve"> від послуг по  наданню місць автотранспорту</w:t>
      </w:r>
      <w:r w:rsidR="00595FDF">
        <w:rPr>
          <w:rFonts w:ascii="Arial" w:hAnsi="Arial" w:cs="Arial"/>
          <w:sz w:val="24"/>
          <w:szCs w:val="24"/>
          <w:lang w:val="uk-UA"/>
        </w:rPr>
        <w:t xml:space="preserve">  на </w:t>
      </w:r>
      <w:r w:rsidR="00595FDF" w:rsidRPr="00595FDF">
        <w:rPr>
          <w:rFonts w:ascii="Arial" w:hAnsi="Arial" w:cs="Arial"/>
          <w:b/>
          <w:sz w:val="24"/>
          <w:szCs w:val="24"/>
          <w:lang w:val="uk-UA"/>
        </w:rPr>
        <w:t>14,9%.</w:t>
      </w:r>
      <w:r w:rsidR="00595FDF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595FDF">
        <w:rPr>
          <w:rFonts w:ascii="Arial" w:hAnsi="Arial" w:cs="Arial"/>
          <w:sz w:val="24"/>
          <w:szCs w:val="24"/>
          <w:lang w:val="uk-UA"/>
        </w:rPr>
        <w:t>Вартісь</w:t>
      </w:r>
      <w:proofErr w:type="spellEnd"/>
      <w:r w:rsidR="00595FDF">
        <w:rPr>
          <w:rFonts w:ascii="Arial" w:hAnsi="Arial" w:cs="Arial"/>
          <w:sz w:val="24"/>
          <w:szCs w:val="24"/>
          <w:lang w:val="uk-UA"/>
        </w:rPr>
        <w:t xml:space="preserve"> реалізованих ПВР зменшилась на </w:t>
      </w:r>
      <w:r w:rsidR="00595FDF" w:rsidRPr="00595FDF">
        <w:rPr>
          <w:rFonts w:ascii="Arial" w:hAnsi="Arial" w:cs="Arial"/>
          <w:b/>
          <w:sz w:val="24"/>
          <w:szCs w:val="24"/>
          <w:lang w:val="uk-UA"/>
        </w:rPr>
        <w:t>11,1</w:t>
      </w:r>
      <w:r w:rsidR="00595FDF">
        <w:rPr>
          <w:rFonts w:ascii="Arial" w:hAnsi="Arial" w:cs="Arial"/>
          <w:sz w:val="24"/>
          <w:szCs w:val="24"/>
          <w:lang w:val="uk-UA"/>
        </w:rPr>
        <w:t>%.</w:t>
      </w:r>
    </w:p>
    <w:p w:rsidR="00AD3A0C" w:rsidRPr="00595FDF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595FDF">
        <w:rPr>
          <w:rFonts w:ascii="Arial" w:hAnsi="Arial" w:cs="Arial"/>
          <w:color w:val="000000"/>
          <w:sz w:val="24"/>
          <w:szCs w:val="24"/>
          <w:lang w:val="uk-UA"/>
        </w:rPr>
        <w:t>Слід відмітити , що с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ередня вартість 1м2  орендованої площі з урахуванням ПДВ </w:t>
      </w:r>
      <w:r w:rsidRPr="00595FDF">
        <w:rPr>
          <w:rFonts w:ascii="Arial" w:hAnsi="Arial" w:cs="Arial"/>
          <w:color w:val="000000"/>
          <w:sz w:val="24"/>
          <w:szCs w:val="24"/>
          <w:lang w:val="uk-UA"/>
        </w:rPr>
        <w:t>–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595FD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561317">
        <w:rPr>
          <w:rFonts w:ascii="Arial" w:hAnsi="Arial" w:cs="Arial"/>
          <w:b/>
          <w:color w:val="000000"/>
          <w:sz w:val="24"/>
          <w:szCs w:val="24"/>
          <w:lang w:val="uk-UA"/>
        </w:rPr>
        <w:t>242</w:t>
      </w:r>
      <w:r w:rsidR="000351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грн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., </w:t>
      </w:r>
      <w:r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більшення </w:t>
      </w:r>
      <w:r w:rsidR="007A360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 порівнянні з 201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>5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роком становить</w:t>
      </w:r>
      <w:r w:rsidR="007A360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561317" w:rsidRPr="00561317">
        <w:rPr>
          <w:rFonts w:ascii="Arial" w:hAnsi="Arial" w:cs="Arial"/>
          <w:b/>
          <w:color w:val="000000"/>
          <w:sz w:val="24"/>
          <w:szCs w:val="24"/>
          <w:lang w:val="uk-UA"/>
        </w:rPr>
        <w:t>5</w:t>
      </w:r>
      <w:r w:rsidR="007A360D" w:rsidRPr="007A360D">
        <w:rPr>
          <w:rFonts w:ascii="Arial" w:hAnsi="Arial" w:cs="Arial"/>
          <w:b/>
          <w:color w:val="000000"/>
          <w:sz w:val="24"/>
          <w:szCs w:val="24"/>
          <w:lang w:val="uk-UA"/>
        </w:rPr>
        <w:t>7,</w:t>
      </w:r>
      <w:r w:rsidR="00561317">
        <w:rPr>
          <w:rFonts w:ascii="Arial" w:hAnsi="Arial" w:cs="Arial"/>
          <w:b/>
          <w:color w:val="000000"/>
          <w:sz w:val="24"/>
          <w:szCs w:val="24"/>
          <w:lang w:val="uk-UA"/>
        </w:rPr>
        <w:t>1 %</w:t>
      </w:r>
      <w:r w:rsidR="00595FDF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AD3A0C" w:rsidRDefault="00AD3A0C" w:rsidP="001F371F">
      <w:pPr>
        <w:ind w:left="0" w:firstLine="0"/>
        <w:rPr>
          <w:rFonts w:ascii="Arial" w:hAnsi="Arial" w:cs="Arial"/>
          <w:b/>
          <w:i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Pr="002A40A4">
        <w:rPr>
          <w:color w:val="000000"/>
          <w:sz w:val="24"/>
          <w:szCs w:val="24"/>
          <w:lang w:val="uk-UA"/>
        </w:rPr>
        <w:t xml:space="preserve">     </w:t>
      </w:r>
      <w:r w:rsidRPr="002A40A4">
        <w:rPr>
          <w:rFonts w:ascii="Arial" w:hAnsi="Arial" w:cs="Arial"/>
          <w:b/>
          <w:i/>
          <w:sz w:val="24"/>
          <w:szCs w:val="24"/>
          <w:u w:val="single"/>
          <w:lang w:val="uk-UA"/>
        </w:rPr>
        <w:t>-</w:t>
      </w:r>
      <w:r w:rsidRPr="002A40A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2A40A4">
        <w:rPr>
          <w:rFonts w:ascii="Arial" w:hAnsi="Arial" w:cs="Arial"/>
          <w:b/>
          <w:i/>
          <w:sz w:val="24"/>
          <w:szCs w:val="24"/>
          <w:u w:val="single"/>
        </w:rPr>
        <w:t>Витрати</w:t>
      </w:r>
      <w:proofErr w:type="spellEnd"/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84743F">
        <w:rPr>
          <w:rFonts w:ascii="Arial" w:hAnsi="Arial" w:cs="Arial"/>
          <w:b/>
          <w:i/>
          <w:sz w:val="24"/>
          <w:szCs w:val="24"/>
          <w:lang w:val="uk-UA"/>
        </w:rPr>
        <w:t>більшились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на</w:t>
      </w:r>
      <w:r w:rsidR="0084743F">
        <w:rPr>
          <w:rFonts w:ascii="Arial" w:hAnsi="Arial" w:cs="Arial"/>
          <w:b/>
          <w:i/>
          <w:sz w:val="24"/>
          <w:szCs w:val="24"/>
          <w:lang w:val="uk-UA"/>
        </w:rPr>
        <w:t xml:space="preserve"> 13,6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7B7504" w:rsidRDefault="00AD3A0C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>На з</w:t>
      </w:r>
      <w:r w:rsidR="0084743F">
        <w:rPr>
          <w:rFonts w:ascii="Arial" w:hAnsi="Arial" w:cs="Arial"/>
          <w:sz w:val="24"/>
          <w:szCs w:val="24"/>
          <w:lang w:val="uk-UA"/>
        </w:rPr>
        <w:t>більшення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витрат вплинуло з</w:t>
      </w:r>
      <w:r w:rsidR="00202D9F">
        <w:rPr>
          <w:rFonts w:ascii="Arial" w:hAnsi="Arial" w:cs="Arial"/>
          <w:sz w:val="24"/>
          <w:szCs w:val="24"/>
          <w:lang w:val="uk-UA"/>
        </w:rPr>
        <w:t>більшення витрат</w:t>
      </w:r>
      <w:r w:rsidR="009D6BE3">
        <w:rPr>
          <w:rFonts w:ascii="Arial" w:hAnsi="Arial" w:cs="Arial"/>
          <w:sz w:val="24"/>
          <w:szCs w:val="24"/>
          <w:lang w:val="uk-UA"/>
        </w:rPr>
        <w:t xml:space="preserve"> на</w:t>
      </w:r>
      <w:r w:rsidR="00103E68" w:rsidRPr="00103E68">
        <w:rPr>
          <w:rFonts w:ascii="Arial" w:hAnsi="Arial" w:cs="Arial"/>
          <w:sz w:val="24"/>
          <w:szCs w:val="24"/>
        </w:rPr>
        <w:t>:</w:t>
      </w:r>
      <w:r w:rsidR="009D6BE3">
        <w:rPr>
          <w:rFonts w:ascii="Arial" w:hAnsi="Arial" w:cs="Arial"/>
          <w:sz w:val="24"/>
          <w:szCs w:val="24"/>
          <w:lang w:val="uk-UA"/>
        </w:rPr>
        <w:t xml:space="preserve"> сплату податків на </w:t>
      </w:r>
      <w:r w:rsidR="009D6BE3" w:rsidRPr="009D6BE3">
        <w:rPr>
          <w:rFonts w:ascii="Arial" w:hAnsi="Arial" w:cs="Arial"/>
          <w:b/>
          <w:sz w:val="24"/>
          <w:szCs w:val="24"/>
          <w:lang w:val="uk-UA"/>
        </w:rPr>
        <w:t>43%</w:t>
      </w:r>
      <w:r w:rsidR="009D6BE3">
        <w:rPr>
          <w:rFonts w:ascii="Arial" w:hAnsi="Arial" w:cs="Arial"/>
          <w:sz w:val="24"/>
          <w:szCs w:val="24"/>
          <w:lang w:val="uk-UA"/>
        </w:rPr>
        <w:t xml:space="preserve"> (в основному за рахунок податку на землю)</w:t>
      </w:r>
      <w:r w:rsidR="009D6BE3" w:rsidRPr="009D6BE3">
        <w:rPr>
          <w:rFonts w:ascii="Arial" w:hAnsi="Arial" w:cs="Arial"/>
          <w:sz w:val="24"/>
          <w:szCs w:val="24"/>
        </w:rPr>
        <w:t xml:space="preserve">; </w:t>
      </w:r>
      <w:r w:rsidR="00103E68">
        <w:rPr>
          <w:rFonts w:ascii="Arial" w:hAnsi="Arial" w:cs="Arial"/>
          <w:sz w:val="24"/>
          <w:szCs w:val="24"/>
          <w:lang w:val="uk-UA"/>
        </w:rPr>
        <w:t xml:space="preserve"> </w:t>
      </w:r>
      <w:r w:rsidR="00202D9F">
        <w:rPr>
          <w:rFonts w:ascii="Arial" w:hAnsi="Arial" w:cs="Arial"/>
          <w:sz w:val="24"/>
          <w:szCs w:val="24"/>
          <w:lang w:val="uk-UA"/>
        </w:rPr>
        <w:t xml:space="preserve"> утримання будівлі на </w:t>
      </w:r>
      <w:r w:rsidR="00202D9F" w:rsidRPr="00202D9F">
        <w:rPr>
          <w:rFonts w:ascii="Arial" w:hAnsi="Arial" w:cs="Arial"/>
          <w:b/>
          <w:sz w:val="24"/>
          <w:szCs w:val="24"/>
          <w:lang w:val="uk-UA"/>
        </w:rPr>
        <w:t>22,7 %</w:t>
      </w:r>
      <w:r w:rsidR="009D6BE3" w:rsidRPr="009D6BE3">
        <w:rPr>
          <w:rFonts w:ascii="Arial" w:hAnsi="Arial" w:cs="Arial"/>
          <w:b/>
          <w:sz w:val="24"/>
          <w:szCs w:val="24"/>
        </w:rPr>
        <w:t>;</w:t>
      </w:r>
      <w:r w:rsidR="00202D9F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оплату праці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</w:t>
      </w:r>
      <w:r w:rsidR="000E39CF">
        <w:rPr>
          <w:rFonts w:ascii="Arial" w:hAnsi="Arial" w:cs="Arial"/>
          <w:sz w:val="24"/>
          <w:szCs w:val="24"/>
          <w:lang w:val="uk-UA"/>
        </w:rPr>
        <w:t xml:space="preserve">на </w:t>
      </w:r>
      <w:r w:rsidR="00945A65" w:rsidRPr="00945A65">
        <w:rPr>
          <w:rFonts w:ascii="Arial" w:hAnsi="Arial" w:cs="Arial"/>
          <w:b/>
          <w:sz w:val="24"/>
          <w:szCs w:val="24"/>
          <w:lang w:val="uk-UA"/>
        </w:rPr>
        <w:t>8,4</w:t>
      </w:r>
      <w:r w:rsidR="00A55E83" w:rsidRPr="00945A65">
        <w:rPr>
          <w:rFonts w:ascii="Arial" w:hAnsi="Arial" w:cs="Arial"/>
          <w:b/>
          <w:sz w:val="24"/>
          <w:szCs w:val="24"/>
          <w:lang w:val="uk-UA"/>
        </w:rPr>
        <w:t>%</w:t>
      </w:r>
      <w:r w:rsidR="009D6BE3" w:rsidRPr="009D6BE3">
        <w:rPr>
          <w:rFonts w:ascii="Arial" w:hAnsi="Arial" w:cs="Arial"/>
          <w:b/>
          <w:sz w:val="24"/>
          <w:szCs w:val="24"/>
        </w:rPr>
        <w:t>.</w:t>
      </w:r>
    </w:p>
    <w:p w:rsidR="00AD3A0C" w:rsidRPr="007B4D1E" w:rsidRDefault="007B7504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7B7504">
        <w:rPr>
          <w:rFonts w:ascii="Arial" w:hAnsi="Arial" w:cs="Arial"/>
          <w:sz w:val="24"/>
          <w:szCs w:val="24"/>
          <w:lang w:val="uk-UA"/>
        </w:rPr>
        <w:t>Наряду з цим мало місце і зменшення витрат</w:t>
      </w:r>
      <w:r>
        <w:rPr>
          <w:rFonts w:ascii="Arial" w:hAnsi="Arial" w:cs="Arial"/>
          <w:sz w:val="24"/>
          <w:szCs w:val="24"/>
          <w:lang w:val="uk-UA"/>
        </w:rPr>
        <w:t xml:space="preserve"> -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з</w:t>
      </w:r>
      <w:r w:rsidR="009D6BE3">
        <w:rPr>
          <w:rFonts w:ascii="Arial" w:hAnsi="Arial" w:cs="Arial"/>
          <w:sz w:val="24"/>
          <w:szCs w:val="24"/>
          <w:lang w:val="uk-UA"/>
        </w:rPr>
        <w:t xml:space="preserve">меншились </w:t>
      </w:r>
      <w:r w:rsidR="00A55E83">
        <w:rPr>
          <w:rFonts w:ascii="Arial" w:hAnsi="Arial" w:cs="Arial"/>
          <w:sz w:val="24"/>
          <w:szCs w:val="24"/>
          <w:lang w:val="uk-UA"/>
        </w:rPr>
        <w:t>відрахуван</w:t>
      </w:r>
      <w:r w:rsidR="009D6BE3">
        <w:rPr>
          <w:rFonts w:ascii="Arial" w:hAnsi="Arial" w:cs="Arial"/>
          <w:sz w:val="24"/>
          <w:szCs w:val="24"/>
          <w:lang w:val="uk-UA"/>
        </w:rPr>
        <w:t>ня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на соціальні заходи </w:t>
      </w:r>
      <w:r w:rsidR="000E39CF">
        <w:rPr>
          <w:rFonts w:ascii="Arial" w:hAnsi="Arial" w:cs="Arial"/>
          <w:sz w:val="24"/>
          <w:szCs w:val="24"/>
          <w:lang w:val="uk-UA"/>
        </w:rPr>
        <w:t xml:space="preserve">на </w:t>
      </w:r>
      <w:r w:rsidR="009D6BE3" w:rsidRPr="009D6BE3">
        <w:rPr>
          <w:rFonts w:ascii="Arial" w:hAnsi="Arial" w:cs="Arial"/>
          <w:b/>
          <w:sz w:val="24"/>
          <w:szCs w:val="24"/>
          <w:lang w:val="uk-UA"/>
        </w:rPr>
        <w:t>5</w:t>
      </w:r>
      <w:r>
        <w:rPr>
          <w:rFonts w:ascii="Arial" w:hAnsi="Arial" w:cs="Arial"/>
          <w:b/>
          <w:sz w:val="24"/>
          <w:szCs w:val="24"/>
          <w:lang w:val="uk-UA"/>
        </w:rPr>
        <w:t>2</w:t>
      </w:r>
      <w:r w:rsidR="00A55E83" w:rsidRPr="009D6BE3">
        <w:rPr>
          <w:rFonts w:ascii="Arial" w:hAnsi="Arial" w:cs="Arial"/>
          <w:b/>
          <w:sz w:val="24"/>
          <w:szCs w:val="24"/>
          <w:lang w:val="uk-UA"/>
        </w:rPr>
        <w:t>,</w:t>
      </w:r>
      <w:r>
        <w:rPr>
          <w:rFonts w:ascii="Arial" w:hAnsi="Arial" w:cs="Arial"/>
          <w:b/>
          <w:sz w:val="24"/>
          <w:szCs w:val="24"/>
          <w:lang w:val="uk-UA"/>
        </w:rPr>
        <w:t>7</w:t>
      </w:r>
      <w:r w:rsidR="00A55E83">
        <w:rPr>
          <w:rFonts w:ascii="Arial" w:hAnsi="Arial" w:cs="Arial"/>
          <w:sz w:val="24"/>
          <w:szCs w:val="24"/>
          <w:lang w:val="uk-UA"/>
        </w:rPr>
        <w:t>%</w:t>
      </w:r>
      <w:r>
        <w:rPr>
          <w:rFonts w:ascii="Arial" w:hAnsi="Arial" w:cs="Arial"/>
          <w:sz w:val="24"/>
          <w:szCs w:val="24"/>
          <w:lang w:val="uk-UA"/>
        </w:rPr>
        <w:t xml:space="preserve"> (за рахунок зміни ставки податку на нараховану ЗП)</w:t>
      </w:r>
      <w:r w:rsidR="00AD3A0C" w:rsidRPr="00196BDF">
        <w:rPr>
          <w:rFonts w:ascii="Arial" w:hAnsi="Arial" w:cs="Arial"/>
          <w:b/>
          <w:sz w:val="24"/>
          <w:szCs w:val="24"/>
          <w:lang w:val="uk-UA"/>
        </w:rPr>
        <w:t>.</w:t>
      </w:r>
      <w:r w:rsidR="00AD3A0C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Pr="002A40A4" w:rsidRDefault="00AD3A0C" w:rsidP="001F371F">
      <w:pPr>
        <w:ind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</w:t>
      </w:r>
      <w:r w:rsidRPr="002A40A4">
        <w:rPr>
          <w:rFonts w:ascii="Arial" w:hAnsi="Arial" w:cs="Arial"/>
          <w:sz w:val="24"/>
          <w:szCs w:val="24"/>
          <w:lang w:val="uk-UA"/>
        </w:rPr>
        <w:t>Слід відмітити, що в  201</w:t>
      </w:r>
      <w:r w:rsidR="001F371F">
        <w:rPr>
          <w:rFonts w:ascii="Arial" w:hAnsi="Arial" w:cs="Arial"/>
          <w:sz w:val="24"/>
          <w:szCs w:val="24"/>
          <w:lang w:val="uk-UA"/>
        </w:rPr>
        <w:t>6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році,  в порівнянні з 201</w:t>
      </w:r>
      <w:r w:rsidR="001F371F">
        <w:rPr>
          <w:rFonts w:ascii="Arial" w:hAnsi="Arial" w:cs="Arial"/>
          <w:sz w:val="24"/>
          <w:szCs w:val="24"/>
          <w:lang w:val="uk-UA"/>
        </w:rPr>
        <w:t>5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роком, споживання </w:t>
      </w:r>
      <w:r w:rsidRPr="002A40A4">
        <w:rPr>
          <w:rFonts w:ascii="Arial" w:hAnsi="Arial" w:cs="Arial"/>
          <w:sz w:val="24"/>
          <w:szCs w:val="24"/>
        </w:rPr>
        <w:t>:</w:t>
      </w:r>
    </w:p>
    <w:p w:rsidR="0022587A" w:rsidRPr="00264F23" w:rsidRDefault="00AD3A0C" w:rsidP="001F371F">
      <w:pPr>
        <w:rPr>
          <w:rFonts w:ascii="Arial" w:hAnsi="Arial" w:cs="Arial"/>
          <w:b/>
          <w:sz w:val="24"/>
          <w:szCs w:val="24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газу</w:t>
      </w:r>
      <w:r w:rsidR="005605FA">
        <w:rPr>
          <w:rFonts w:ascii="Arial" w:hAnsi="Arial" w:cs="Arial"/>
          <w:b/>
          <w:sz w:val="24"/>
          <w:szCs w:val="24"/>
          <w:lang w:val="uk-UA"/>
        </w:rPr>
        <w:t xml:space="preserve"> збільшилось</w:t>
      </w:r>
      <w:r w:rsidR="005605FA" w:rsidRPr="00264F23">
        <w:rPr>
          <w:rFonts w:ascii="Arial" w:hAnsi="Arial" w:cs="Arial"/>
          <w:b/>
          <w:sz w:val="24"/>
          <w:szCs w:val="24"/>
        </w:rPr>
        <w:t>:</w:t>
      </w:r>
    </w:p>
    <w:p w:rsidR="0022587A" w:rsidRDefault="00264F23" w:rsidP="001F371F">
      <w:pPr>
        <w:ind w:firstLine="0"/>
        <w:rPr>
          <w:rFonts w:ascii="Arial" w:hAnsi="Arial" w:cs="Arial"/>
          <w:sz w:val="24"/>
          <w:szCs w:val="24"/>
          <w:lang w:val="uk-UA"/>
        </w:rPr>
      </w:pPr>
      <w:r w:rsidRPr="00264F23">
        <w:rPr>
          <w:rFonts w:ascii="Arial" w:hAnsi="Arial" w:cs="Arial"/>
          <w:b/>
          <w:sz w:val="24"/>
          <w:szCs w:val="24"/>
        </w:rPr>
        <w:t xml:space="preserve"> *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 на </w:t>
      </w:r>
      <w:r w:rsidR="0022587A" w:rsidRPr="0022587A">
        <w:rPr>
          <w:rFonts w:ascii="Arial" w:hAnsi="Arial" w:cs="Arial"/>
          <w:b/>
          <w:sz w:val="24"/>
          <w:szCs w:val="24"/>
          <w:lang w:val="uk-UA"/>
        </w:rPr>
        <w:t>2</w:t>
      </w:r>
      <w:r w:rsidR="000F4AD5" w:rsidRPr="000F4AD5">
        <w:rPr>
          <w:rFonts w:ascii="Arial" w:hAnsi="Arial" w:cs="Arial"/>
          <w:b/>
          <w:sz w:val="24"/>
          <w:szCs w:val="24"/>
        </w:rPr>
        <w:t>0</w:t>
      </w:r>
      <w:r w:rsidR="0022587A" w:rsidRPr="0022587A">
        <w:rPr>
          <w:rFonts w:ascii="Arial" w:hAnsi="Arial" w:cs="Arial"/>
          <w:b/>
          <w:sz w:val="24"/>
          <w:szCs w:val="24"/>
          <w:lang w:val="uk-UA"/>
        </w:rPr>
        <w:t>,</w:t>
      </w:r>
      <w:r w:rsidR="000F4AD5" w:rsidRPr="000F4AD5">
        <w:rPr>
          <w:rFonts w:ascii="Arial" w:hAnsi="Arial" w:cs="Arial"/>
          <w:b/>
          <w:sz w:val="24"/>
          <w:szCs w:val="24"/>
        </w:rPr>
        <w:t>8</w:t>
      </w:r>
      <w:r w:rsidR="0022587A">
        <w:rPr>
          <w:rFonts w:ascii="Arial" w:hAnsi="Arial" w:cs="Arial"/>
          <w:sz w:val="24"/>
          <w:szCs w:val="24"/>
          <w:lang w:val="uk-UA"/>
        </w:rPr>
        <w:t>%</w:t>
      </w:r>
    </w:p>
    <w:p w:rsidR="00AD3A0C" w:rsidRPr="002A40A4" w:rsidRDefault="00AD3A0C" w:rsidP="001F371F">
      <w:pPr>
        <w:ind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* в вартісному виразі з урахуванням ПДВ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на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F4AD5" w:rsidRPr="000F4AD5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  <w:lang w:val="uk-UA"/>
        </w:rPr>
        <w:t>,</w:t>
      </w:r>
      <w:r w:rsidR="000F4AD5" w:rsidRPr="000F4AD5">
        <w:rPr>
          <w:rFonts w:ascii="Arial" w:hAnsi="Arial" w:cs="Arial"/>
          <w:b/>
          <w:sz w:val="24"/>
          <w:szCs w:val="24"/>
        </w:rPr>
        <w:t>0</w:t>
      </w:r>
      <w:r w:rsidRPr="002A40A4">
        <w:rPr>
          <w:rFonts w:ascii="Arial" w:hAnsi="Arial" w:cs="Arial"/>
          <w:b/>
          <w:sz w:val="24"/>
          <w:szCs w:val="24"/>
          <w:lang w:val="uk-UA"/>
        </w:rPr>
        <w:t>%</w:t>
      </w:r>
    </w:p>
    <w:p w:rsidR="00AD3A0C" w:rsidRPr="002A40A4" w:rsidRDefault="000F4AD5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Середня в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артість </w:t>
      </w:r>
      <w:smartTag w:uri="urn:schemas-microsoft-com:office:smarttags" w:element="metricconverter">
        <w:smartTagPr>
          <w:attr w:name="ProductID" w:val="1000 м3"/>
        </w:smartTagPr>
        <w:r w:rsidR="00AD3A0C" w:rsidRPr="002A40A4">
          <w:rPr>
            <w:rFonts w:ascii="Arial" w:hAnsi="Arial" w:cs="Arial"/>
            <w:sz w:val="24"/>
            <w:szCs w:val="24"/>
            <w:lang w:val="uk-UA"/>
          </w:rPr>
          <w:t>1000 м</w:t>
        </w:r>
        <w:r w:rsidR="00AD3A0C" w:rsidRPr="002A40A4">
          <w:rPr>
            <w:rFonts w:ascii="Arial" w:hAnsi="Arial" w:cs="Arial"/>
            <w:sz w:val="24"/>
            <w:szCs w:val="24"/>
            <w:vertAlign w:val="superscript"/>
            <w:lang w:val="uk-UA"/>
          </w:rPr>
          <w:t>3</w:t>
        </w:r>
      </w:smartTag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газу  з ПДВ </w:t>
      </w:r>
      <w:r w:rsidRPr="000F4AD5">
        <w:rPr>
          <w:rFonts w:ascii="Arial" w:hAnsi="Arial" w:cs="Arial"/>
          <w:sz w:val="24"/>
          <w:szCs w:val="24"/>
        </w:rPr>
        <w:t>-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r w:rsidR="0022587A" w:rsidRPr="0022587A">
        <w:rPr>
          <w:rFonts w:ascii="Arial" w:hAnsi="Arial" w:cs="Arial"/>
          <w:b/>
          <w:sz w:val="24"/>
          <w:szCs w:val="24"/>
          <w:lang w:val="uk-UA"/>
        </w:rPr>
        <w:t>9</w:t>
      </w:r>
      <w:r w:rsidRPr="000F4AD5">
        <w:rPr>
          <w:rFonts w:ascii="Arial" w:hAnsi="Arial" w:cs="Arial"/>
          <w:b/>
          <w:sz w:val="24"/>
          <w:szCs w:val="24"/>
        </w:rPr>
        <w:t>720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b/>
          <w:sz w:val="24"/>
          <w:szCs w:val="24"/>
          <w:lang w:val="uk-UA"/>
        </w:rPr>
        <w:t>грн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</w:t>
      </w:r>
      <w:r w:rsidR="00AD3A0C"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22587A" w:rsidRPr="000F4AD5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вод</w:t>
      </w:r>
      <w:r>
        <w:rPr>
          <w:rFonts w:ascii="Arial" w:hAnsi="Arial" w:cs="Arial"/>
          <w:b/>
          <w:sz w:val="24"/>
          <w:szCs w:val="24"/>
          <w:lang w:val="uk-UA"/>
        </w:rPr>
        <w:t>опостачання та водовідведення</w:t>
      </w:r>
      <w:r w:rsidR="0022587A">
        <w:rPr>
          <w:rFonts w:ascii="Arial" w:hAnsi="Arial" w:cs="Arial"/>
          <w:b/>
          <w:sz w:val="24"/>
          <w:szCs w:val="24"/>
          <w:lang w:val="uk-UA"/>
        </w:rPr>
        <w:t xml:space="preserve"> збільшилось</w:t>
      </w:r>
      <w:r w:rsidR="000F4AD5" w:rsidRPr="000F4AD5">
        <w:rPr>
          <w:rFonts w:ascii="Arial" w:hAnsi="Arial" w:cs="Arial"/>
          <w:b/>
          <w:sz w:val="24"/>
          <w:szCs w:val="24"/>
        </w:rPr>
        <w:t>: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*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0F4AD5" w:rsidRPr="000F4AD5">
        <w:rPr>
          <w:rFonts w:ascii="Arial" w:hAnsi="Arial" w:cs="Arial"/>
          <w:b/>
          <w:sz w:val="24"/>
          <w:szCs w:val="24"/>
          <w:lang w:val="uk-UA"/>
        </w:rPr>
        <w:t>4</w:t>
      </w:r>
      <w:r>
        <w:rPr>
          <w:rFonts w:ascii="Arial" w:hAnsi="Arial" w:cs="Arial"/>
          <w:b/>
          <w:sz w:val="24"/>
          <w:szCs w:val="24"/>
          <w:lang w:val="uk-UA"/>
        </w:rPr>
        <w:t>,</w:t>
      </w:r>
      <w:r w:rsidR="0022587A">
        <w:rPr>
          <w:rFonts w:ascii="Arial" w:hAnsi="Arial" w:cs="Arial"/>
          <w:b/>
          <w:sz w:val="24"/>
          <w:szCs w:val="24"/>
          <w:lang w:val="uk-UA"/>
        </w:rPr>
        <w:t>5</w:t>
      </w:r>
      <w:r w:rsidRPr="00B761AD">
        <w:rPr>
          <w:rFonts w:ascii="Arial" w:hAnsi="Arial" w:cs="Arial"/>
          <w:b/>
          <w:sz w:val="24"/>
          <w:szCs w:val="24"/>
          <w:lang w:val="uk-UA"/>
        </w:rPr>
        <w:t>%.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* 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в вартісному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 на</w:t>
      </w:r>
      <w:r w:rsidR="0022587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F4AD5">
        <w:rPr>
          <w:rFonts w:ascii="Arial" w:hAnsi="Arial" w:cs="Arial"/>
          <w:b/>
          <w:sz w:val="24"/>
          <w:szCs w:val="24"/>
          <w:lang w:val="uk-UA"/>
        </w:rPr>
        <w:t>28</w:t>
      </w:r>
      <w:r>
        <w:rPr>
          <w:rFonts w:ascii="Arial" w:hAnsi="Arial" w:cs="Arial"/>
          <w:b/>
          <w:sz w:val="24"/>
          <w:szCs w:val="24"/>
          <w:lang w:val="uk-UA"/>
        </w:rPr>
        <w:t>,</w:t>
      </w:r>
      <w:r w:rsidR="000F4AD5">
        <w:rPr>
          <w:rFonts w:ascii="Arial" w:hAnsi="Arial" w:cs="Arial"/>
          <w:b/>
          <w:sz w:val="24"/>
          <w:szCs w:val="24"/>
          <w:lang w:val="uk-UA"/>
        </w:rPr>
        <w:t>4</w:t>
      </w:r>
      <w:r>
        <w:rPr>
          <w:rFonts w:ascii="Arial" w:hAnsi="Arial" w:cs="Arial"/>
          <w:b/>
          <w:sz w:val="24"/>
          <w:szCs w:val="24"/>
          <w:lang w:val="uk-UA"/>
        </w:rPr>
        <w:t xml:space="preserve"> %.</w:t>
      </w:r>
    </w:p>
    <w:p w:rsidR="00603F09" w:rsidRDefault="0022587A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 урахуванням сплати додаткових послуг вартість 1м3 води з ПДВ склала </w:t>
      </w:r>
      <w:r w:rsidR="000F4AD5" w:rsidRPr="000F4AD5">
        <w:rPr>
          <w:rFonts w:ascii="Arial" w:hAnsi="Arial" w:cs="Arial"/>
          <w:b/>
          <w:sz w:val="24"/>
          <w:szCs w:val="24"/>
          <w:lang w:val="uk-UA"/>
        </w:rPr>
        <w:t>13</w:t>
      </w:r>
      <w:r w:rsidR="00BA3A36" w:rsidRPr="000F4AD5">
        <w:rPr>
          <w:rFonts w:ascii="Arial" w:hAnsi="Arial" w:cs="Arial"/>
          <w:b/>
          <w:sz w:val="24"/>
          <w:szCs w:val="24"/>
          <w:lang w:val="uk-UA"/>
        </w:rPr>
        <w:t>,</w:t>
      </w:r>
      <w:r w:rsidR="000F4AD5" w:rsidRPr="000F4AD5">
        <w:rPr>
          <w:rFonts w:ascii="Arial" w:hAnsi="Arial" w:cs="Arial"/>
          <w:b/>
          <w:sz w:val="24"/>
          <w:szCs w:val="24"/>
          <w:lang w:val="uk-UA"/>
        </w:rPr>
        <w:t>87</w:t>
      </w:r>
      <w:r w:rsidR="00BA3A36" w:rsidRPr="000F4AD5">
        <w:rPr>
          <w:rFonts w:ascii="Arial" w:hAnsi="Arial" w:cs="Arial"/>
          <w:b/>
          <w:sz w:val="24"/>
          <w:szCs w:val="24"/>
          <w:lang w:val="uk-UA"/>
        </w:rPr>
        <w:t xml:space="preserve"> грн</w:t>
      </w:r>
      <w:r w:rsidR="00BA3A36">
        <w:rPr>
          <w:rFonts w:ascii="Arial" w:hAnsi="Arial" w:cs="Arial"/>
          <w:sz w:val="24"/>
          <w:szCs w:val="24"/>
          <w:lang w:val="uk-UA"/>
        </w:rPr>
        <w:t>.</w:t>
      </w:r>
      <w:r w:rsidR="00603F09">
        <w:rPr>
          <w:rFonts w:ascii="Arial" w:hAnsi="Arial" w:cs="Arial"/>
          <w:sz w:val="24"/>
          <w:szCs w:val="24"/>
          <w:lang w:val="uk-UA"/>
        </w:rPr>
        <w:t>, в тому числі 1,</w:t>
      </w:r>
      <w:r w:rsidR="000F4AD5">
        <w:rPr>
          <w:rFonts w:ascii="Arial" w:hAnsi="Arial" w:cs="Arial"/>
          <w:sz w:val="24"/>
          <w:szCs w:val="24"/>
          <w:lang w:val="uk-UA"/>
        </w:rPr>
        <w:t>6</w:t>
      </w:r>
      <w:r w:rsidR="00603F09">
        <w:rPr>
          <w:rFonts w:ascii="Arial" w:hAnsi="Arial" w:cs="Arial"/>
          <w:sz w:val="24"/>
          <w:szCs w:val="24"/>
          <w:lang w:val="uk-UA"/>
        </w:rPr>
        <w:t xml:space="preserve">  грн. варті</w:t>
      </w:r>
      <w:r w:rsidR="000F4AD5">
        <w:rPr>
          <w:rFonts w:ascii="Arial" w:hAnsi="Arial" w:cs="Arial"/>
          <w:sz w:val="24"/>
          <w:szCs w:val="24"/>
          <w:lang w:val="uk-UA"/>
        </w:rPr>
        <w:t>сть додаткових послуг (скид стічних вод з перевищенням ДК, дослідження хімічного складу стічних вод, п</w:t>
      </w:r>
      <w:r w:rsidR="0044710D">
        <w:rPr>
          <w:rFonts w:ascii="Arial" w:hAnsi="Arial" w:cs="Arial"/>
          <w:sz w:val="24"/>
          <w:szCs w:val="24"/>
          <w:lang w:val="uk-UA"/>
        </w:rPr>
        <w:t>ідготовка та надання консультативної допомоги для звітності щодо водовідведення, кількості та аналізу скидів в систему міської каналізації</w:t>
      </w:r>
      <w:r w:rsidR="00603F09">
        <w:rPr>
          <w:rFonts w:ascii="Arial" w:hAnsi="Arial" w:cs="Arial"/>
          <w:sz w:val="24"/>
          <w:szCs w:val="24"/>
          <w:lang w:val="uk-UA"/>
        </w:rPr>
        <w:t>)</w:t>
      </w:r>
      <w:r w:rsidR="0044710D">
        <w:rPr>
          <w:rFonts w:ascii="Arial" w:hAnsi="Arial" w:cs="Arial"/>
          <w:sz w:val="24"/>
          <w:szCs w:val="24"/>
          <w:lang w:val="uk-UA"/>
        </w:rPr>
        <w:t>.</w:t>
      </w:r>
    </w:p>
    <w:p w:rsidR="00BA3A36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 w:rsidRPr="00F75B7E">
        <w:rPr>
          <w:rFonts w:ascii="Arial" w:hAnsi="Arial" w:cs="Arial"/>
          <w:b/>
          <w:sz w:val="24"/>
          <w:szCs w:val="24"/>
          <w:lang w:val="uk-UA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електроенергії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Pr="0044710D" w:rsidRDefault="00BA3A36" w:rsidP="001F37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*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4710D">
        <w:rPr>
          <w:rFonts w:ascii="Arial" w:hAnsi="Arial" w:cs="Arial"/>
          <w:sz w:val="24"/>
          <w:szCs w:val="24"/>
          <w:lang w:val="uk-UA"/>
        </w:rPr>
        <w:t xml:space="preserve">зменшилось </w:t>
      </w:r>
      <w:r>
        <w:rPr>
          <w:rFonts w:ascii="Arial" w:hAnsi="Arial" w:cs="Arial"/>
          <w:sz w:val="24"/>
          <w:szCs w:val="24"/>
          <w:lang w:val="uk-UA"/>
        </w:rPr>
        <w:t>на</w:t>
      </w:r>
      <w:r w:rsidR="0044710D">
        <w:rPr>
          <w:rFonts w:ascii="Arial" w:hAnsi="Arial" w:cs="Arial"/>
          <w:sz w:val="24"/>
          <w:szCs w:val="24"/>
          <w:lang w:val="uk-UA"/>
        </w:rPr>
        <w:t xml:space="preserve"> </w:t>
      </w:r>
      <w:r w:rsidR="0044710D" w:rsidRPr="0044710D">
        <w:rPr>
          <w:rFonts w:ascii="Arial" w:hAnsi="Arial" w:cs="Arial"/>
          <w:b/>
          <w:sz w:val="24"/>
          <w:szCs w:val="24"/>
          <w:lang w:val="uk-UA"/>
        </w:rPr>
        <w:t>2,2%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4710D" w:rsidRPr="0044710D">
        <w:rPr>
          <w:rFonts w:ascii="Arial" w:hAnsi="Arial" w:cs="Arial"/>
          <w:sz w:val="24"/>
          <w:szCs w:val="24"/>
        </w:rPr>
        <w:t>;</w:t>
      </w:r>
    </w:p>
    <w:p w:rsidR="00AD3A0C" w:rsidRDefault="00BA3A36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*  </w:t>
      </w:r>
      <w:r w:rsidR="00AD3A0C" w:rsidRPr="00905455">
        <w:rPr>
          <w:rFonts w:ascii="Arial" w:hAnsi="Arial" w:cs="Arial"/>
          <w:sz w:val="24"/>
          <w:szCs w:val="24"/>
          <w:lang w:val="uk-UA"/>
        </w:rPr>
        <w:t>в вартісному</w:t>
      </w:r>
      <w:r w:rsidR="0044710D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="00AD3A0C" w:rsidRPr="00905455">
        <w:rPr>
          <w:rFonts w:ascii="Arial" w:hAnsi="Arial" w:cs="Arial"/>
          <w:sz w:val="24"/>
          <w:szCs w:val="24"/>
          <w:lang w:val="uk-UA"/>
        </w:rPr>
        <w:t xml:space="preserve"> збільшил</w:t>
      </w:r>
      <w:r w:rsidR="003553CB">
        <w:rPr>
          <w:rFonts w:ascii="Arial" w:hAnsi="Arial" w:cs="Arial"/>
          <w:sz w:val="24"/>
          <w:szCs w:val="24"/>
          <w:lang w:val="uk-UA"/>
        </w:rPr>
        <w:t>ось</w:t>
      </w:r>
      <w:r w:rsidR="00AD3A0C">
        <w:rPr>
          <w:rFonts w:ascii="Arial" w:hAnsi="Arial" w:cs="Arial"/>
          <w:b/>
          <w:sz w:val="24"/>
          <w:szCs w:val="24"/>
          <w:lang w:val="uk-UA"/>
        </w:rPr>
        <w:t xml:space="preserve"> на</w:t>
      </w:r>
      <w:r w:rsidR="00AD3A0C" w:rsidRPr="00F75B7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4710D" w:rsidRPr="0044710D">
        <w:rPr>
          <w:rFonts w:ascii="Arial" w:hAnsi="Arial" w:cs="Arial"/>
          <w:b/>
          <w:sz w:val="24"/>
          <w:szCs w:val="24"/>
          <w:lang w:val="uk-UA"/>
        </w:rPr>
        <w:t>18</w:t>
      </w:r>
      <w:r w:rsidR="003553CB" w:rsidRPr="003553CB">
        <w:rPr>
          <w:rFonts w:ascii="Arial" w:hAnsi="Arial" w:cs="Arial"/>
          <w:b/>
          <w:sz w:val="24"/>
          <w:szCs w:val="24"/>
          <w:lang w:val="uk-UA"/>
        </w:rPr>
        <w:t>,</w:t>
      </w:r>
      <w:r w:rsidR="0044710D">
        <w:rPr>
          <w:rFonts w:ascii="Arial" w:hAnsi="Arial" w:cs="Arial"/>
          <w:b/>
          <w:sz w:val="24"/>
          <w:szCs w:val="24"/>
          <w:lang w:val="uk-UA"/>
        </w:rPr>
        <w:t>6</w:t>
      </w:r>
      <w:r w:rsidR="00AD3A0C" w:rsidRPr="003553CB">
        <w:rPr>
          <w:rFonts w:ascii="Arial" w:hAnsi="Arial" w:cs="Arial"/>
          <w:b/>
          <w:sz w:val="24"/>
          <w:szCs w:val="24"/>
          <w:lang w:val="uk-UA"/>
        </w:rPr>
        <w:t>%;</w:t>
      </w:r>
    </w:p>
    <w:p w:rsidR="00AD3A0C" w:rsidRPr="00337B88" w:rsidRDefault="0044710D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Вартість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1 кВ</w:t>
      </w:r>
      <w:r w:rsidR="00AD3A0C" w:rsidRPr="00337B88">
        <w:rPr>
          <w:rFonts w:ascii="Arial" w:hAnsi="Arial" w:cs="Arial"/>
          <w:sz w:val="24"/>
          <w:szCs w:val="24"/>
          <w:lang w:val="uk-UA"/>
        </w:rPr>
        <w:t>т</w:t>
      </w:r>
      <w:r w:rsidR="00AD3A0C">
        <w:rPr>
          <w:rFonts w:ascii="Arial" w:hAnsi="Arial" w:cs="Arial"/>
          <w:sz w:val="24"/>
          <w:szCs w:val="24"/>
          <w:lang w:val="uk-UA"/>
        </w:rPr>
        <w:t>/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г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електроенергії</w:t>
      </w:r>
      <w:r>
        <w:rPr>
          <w:rFonts w:ascii="Arial" w:hAnsi="Arial" w:cs="Arial"/>
          <w:sz w:val="24"/>
          <w:szCs w:val="24"/>
          <w:lang w:val="uk-UA"/>
        </w:rPr>
        <w:t xml:space="preserve"> склала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2</w:t>
      </w:r>
      <w:r w:rsidR="00AD3A0C">
        <w:rPr>
          <w:rFonts w:ascii="Arial" w:hAnsi="Arial" w:cs="Arial"/>
          <w:sz w:val="24"/>
          <w:szCs w:val="24"/>
          <w:lang w:val="uk-UA"/>
        </w:rPr>
        <w:t>,</w:t>
      </w:r>
      <w:r>
        <w:rPr>
          <w:rFonts w:ascii="Arial" w:hAnsi="Arial" w:cs="Arial"/>
          <w:sz w:val="24"/>
          <w:szCs w:val="24"/>
          <w:lang w:val="uk-UA"/>
        </w:rPr>
        <w:t>1787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грн</w:t>
      </w:r>
      <w:r w:rsidR="003553CB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з ПДВ.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D3A0C" w:rsidRPr="002A40A4" w:rsidRDefault="00AD3A0C" w:rsidP="001F371F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Вартість вивезення сміття з</w:t>
      </w:r>
      <w:r w:rsidR="003553CB">
        <w:rPr>
          <w:rFonts w:ascii="Arial" w:hAnsi="Arial" w:cs="Arial"/>
          <w:sz w:val="24"/>
          <w:szCs w:val="24"/>
          <w:lang w:val="uk-UA"/>
        </w:rPr>
        <w:t>більшилась</w:t>
      </w:r>
      <w:r w:rsidR="0044710D">
        <w:rPr>
          <w:rFonts w:ascii="Arial" w:hAnsi="Arial" w:cs="Arial"/>
          <w:sz w:val="24"/>
          <w:szCs w:val="24"/>
          <w:lang w:val="uk-UA"/>
        </w:rPr>
        <w:t xml:space="preserve"> лише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44710D" w:rsidRPr="0044710D">
        <w:rPr>
          <w:rFonts w:ascii="Arial" w:hAnsi="Arial" w:cs="Arial"/>
          <w:b/>
          <w:sz w:val="24"/>
          <w:szCs w:val="24"/>
          <w:lang w:val="uk-UA"/>
        </w:rPr>
        <w:t>0,6</w:t>
      </w:r>
      <w:r w:rsidRPr="0044710D">
        <w:rPr>
          <w:rFonts w:ascii="Arial" w:hAnsi="Arial" w:cs="Arial"/>
          <w:b/>
          <w:sz w:val="24"/>
          <w:szCs w:val="24"/>
          <w:lang w:val="uk-UA"/>
        </w:rPr>
        <w:t>%</w:t>
      </w:r>
      <w:r w:rsidRPr="0044710D">
        <w:rPr>
          <w:rFonts w:ascii="Arial" w:hAnsi="Arial" w:cs="Arial"/>
          <w:b/>
          <w:sz w:val="24"/>
          <w:szCs w:val="24"/>
        </w:rPr>
        <w:t>.</w:t>
      </w:r>
    </w:p>
    <w:p w:rsidR="00AD3A0C" w:rsidRPr="002A40A4" w:rsidRDefault="00AD3A0C" w:rsidP="001F371F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Збільшились в</w:t>
      </w:r>
      <w:r w:rsidRPr="002A40A4">
        <w:rPr>
          <w:rFonts w:ascii="Arial" w:hAnsi="Arial" w:cs="Arial"/>
          <w:sz w:val="24"/>
          <w:szCs w:val="24"/>
          <w:lang w:val="uk-UA"/>
        </w:rPr>
        <w:t>итрати на міжміські переговори</w:t>
      </w:r>
      <w:r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абонплату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відповідно на </w:t>
      </w:r>
      <w:r w:rsidR="0044710D" w:rsidRPr="0044710D">
        <w:rPr>
          <w:rFonts w:ascii="Arial" w:hAnsi="Arial" w:cs="Arial"/>
          <w:b/>
          <w:sz w:val="24"/>
          <w:szCs w:val="24"/>
          <w:lang w:val="uk-UA"/>
        </w:rPr>
        <w:t>20</w:t>
      </w:r>
      <w:r w:rsidR="003553CB" w:rsidRPr="003553CB">
        <w:rPr>
          <w:rFonts w:ascii="Arial" w:hAnsi="Arial" w:cs="Arial"/>
          <w:b/>
          <w:sz w:val="24"/>
          <w:szCs w:val="24"/>
          <w:lang w:val="uk-UA"/>
        </w:rPr>
        <w:t>,</w:t>
      </w:r>
      <w:r w:rsidR="0044710D">
        <w:rPr>
          <w:rFonts w:ascii="Arial" w:hAnsi="Arial" w:cs="Arial"/>
          <w:b/>
          <w:sz w:val="24"/>
          <w:szCs w:val="24"/>
          <w:lang w:val="uk-UA"/>
        </w:rPr>
        <w:t>7</w:t>
      </w:r>
      <w:r w:rsidRPr="00E77BA3">
        <w:rPr>
          <w:rFonts w:ascii="Arial" w:hAnsi="Arial" w:cs="Arial"/>
          <w:b/>
          <w:sz w:val="24"/>
          <w:szCs w:val="24"/>
          <w:lang w:val="uk-UA"/>
        </w:rPr>
        <w:t xml:space="preserve"> %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553CB">
        <w:rPr>
          <w:rFonts w:ascii="Arial" w:hAnsi="Arial" w:cs="Arial"/>
          <w:sz w:val="24"/>
          <w:szCs w:val="24"/>
          <w:lang w:val="uk-UA"/>
        </w:rPr>
        <w:t>та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44710D">
        <w:rPr>
          <w:rFonts w:ascii="Arial" w:hAnsi="Arial" w:cs="Arial"/>
          <w:b/>
          <w:sz w:val="24"/>
          <w:szCs w:val="24"/>
          <w:lang w:val="uk-UA"/>
        </w:rPr>
        <w:t>23</w:t>
      </w:r>
      <w:r w:rsidR="003553CB">
        <w:rPr>
          <w:rFonts w:ascii="Arial" w:hAnsi="Arial" w:cs="Arial"/>
          <w:b/>
          <w:sz w:val="24"/>
          <w:szCs w:val="24"/>
          <w:lang w:val="uk-UA"/>
        </w:rPr>
        <w:t>,9</w:t>
      </w:r>
      <w:r>
        <w:rPr>
          <w:rFonts w:ascii="Arial" w:hAnsi="Arial" w:cs="Arial"/>
          <w:b/>
          <w:sz w:val="24"/>
          <w:szCs w:val="24"/>
          <w:lang w:val="uk-UA"/>
        </w:rPr>
        <w:t>%.</w:t>
      </w:r>
    </w:p>
    <w:p w:rsidR="00202F8E" w:rsidRPr="00202F8E" w:rsidRDefault="00AD3A0C" w:rsidP="001F371F">
      <w:pPr>
        <w:ind w:left="0"/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</w:rPr>
        <w:t xml:space="preserve">Сума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заборгованості</w:t>
      </w:r>
      <w:proofErr w:type="spellEnd"/>
      <w:r w:rsidR="00202F8E" w:rsidRPr="00202F8E">
        <w:rPr>
          <w:rFonts w:ascii="Arial" w:hAnsi="Arial" w:cs="Arial"/>
          <w:color w:val="000000"/>
          <w:sz w:val="24"/>
          <w:szCs w:val="24"/>
        </w:rPr>
        <w:t xml:space="preserve"> 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замовників 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31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12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 w:rsidRPr="002A40A4">
        <w:rPr>
          <w:rFonts w:ascii="Arial" w:hAnsi="Arial" w:cs="Arial"/>
          <w:color w:val="000000"/>
          <w:sz w:val="24"/>
          <w:szCs w:val="24"/>
          <w:lang w:val="uk-UA"/>
        </w:rPr>
        <w:t>1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>6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р.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4743F" w:rsidRPr="00AB09F5">
        <w:rPr>
          <w:rFonts w:ascii="Arial" w:hAnsi="Arial" w:cs="Arial"/>
          <w:b/>
          <w:color w:val="000000"/>
          <w:sz w:val="24"/>
          <w:szCs w:val="24"/>
          <w:lang w:val="uk-UA"/>
        </w:rPr>
        <w:t>51,97</w:t>
      </w:r>
      <w:r w:rsidR="0060091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тис.грн</w:t>
      </w:r>
      <w:proofErr w:type="spell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не </w:t>
      </w:r>
      <w:proofErr w:type="spellStart"/>
      <w:r w:rsidRPr="002A40A4">
        <w:rPr>
          <w:rFonts w:ascii="Arial" w:hAnsi="Arial" w:cs="Arial"/>
          <w:sz w:val="24"/>
          <w:szCs w:val="24"/>
        </w:rPr>
        <w:t>має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2A40A4">
        <w:rPr>
          <w:rFonts w:ascii="Arial" w:hAnsi="Arial" w:cs="Arial"/>
          <w:sz w:val="24"/>
          <w:szCs w:val="24"/>
        </w:rPr>
        <w:t>заробітній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платі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 перед  бюджетом.</w:t>
      </w:r>
    </w:p>
    <w:p w:rsidR="00AD3A0C" w:rsidRPr="000F6DC1" w:rsidRDefault="00AD3A0C" w:rsidP="001F371F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Cs w:val="24"/>
        </w:rPr>
        <w:t>Товариство</w:t>
      </w:r>
      <w:proofErr w:type="spellEnd"/>
      <w:r w:rsidRPr="002A40A4">
        <w:rPr>
          <w:rFonts w:ascii="Arial" w:hAnsi="Arial" w:cs="Arial"/>
          <w:szCs w:val="24"/>
        </w:rPr>
        <w:t xml:space="preserve"> є  </w:t>
      </w:r>
      <w:proofErr w:type="spellStart"/>
      <w:r w:rsidRPr="002A40A4">
        <w:rPr>
          <w:rFonts w:ascii="Arial" w:hAnsi="Arial" w:cs="Arial"/>
          <w:szCs w:val="24"/>
        </w:rPr>
        <w:t>платоспроможним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і</w:t>
      </w:r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ліквідним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фінансовий</w:t>
      </w:r>
      <w:proofErr w:type="spellEnd"/>
      <w:r w:rsidRPr="002A40A4">
        <w:rPr>
          <w:rFonts w:ascii="Arial" w:hAnsi="Arial" w:cs="Arial"/>
          <w:szCs w:val="24"/>
        </w:rPr>
        <w:t xml:space="preserve"> стан </w:t>
      </w:r>
      <w:proofErr w:type="spellStart"/>
      <w:r w:rsidRPr="002A40A4">
        <w:rPr>
          <w:rFonts w:ascii="Arial" w:hAnsi="Arial" w:cs="Arial"/>
          <w:szCs w:val="24"/>
        </w:rPr>
        <w:t>задовільний</w:t>
      </w:r>
      <w:proofErr w:type="spellEnd"/>
      <w:r w:rsidRPr="002A40A4">
        <w:rPr>
          <w:rFonts w:ascii="Arial" w:hAnsi="Arial" w:cs="Arial"/>
          <w:szCs w:val="24"/>
        </w:rPr>
        <w:t xml:space="preserve"> та </w:t>
      </w:r>
      <w:proofErr w:type="spellStart"/>
      <w:r w:rsidRPr="002A40A4">
        <w:rPr>
          <w:rFonts w:ascii="Arial" w:hAnsi="Arial" w:cs="Arial"/>
          <w:szCs w:val="24"/>
        </w:rPr>
        <w:t>стійкий</w:t>
      </w:r>
      <w:proofErr w:type="spellEnd"/>
      <w:r w:rsidRPr="002A40A4">
        <w:rPr>
          <w:rFonts w:ascii="Arial" w:hAnsi="Arial" w:cs="Arial"/>
          <w:szCs w:val="24"/>
        </w:rPr>
        <w:t>.</w:t>
      </w:r>
    </w:p>
    <w:p w:rsidR="00AD3A0C" w:rsidRPr="00C44431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lang w:val="uk-UA"/>
        </w:rPr>
        <w:t xml:space="preserve">          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Згідно договору № </w:t>
      </w:r>
      <w:r w:rsidR="00202F8E" w:rsidRPr="00C44431">
        <w:rPr>
          <w:rFonts w:ascii="Arial" w:hAnsi="Arial" w:cs="Arial"/>
          <w:sz w:val="24"/>
          <w:szCs w:val="24"/>
          <w:lang w:val="uk-UA"/>
        </w:rPr>
        <w:t>1</w:t>
      </w:r>
      <w:r w:rsidR="00866CAB" w:rsidRPr="00866CAB">
        <w:rPr>
          <w:rFonts w:ascii="Arial" w:hAnsi="Arial" w:cs="Arial"/>
          <w:sz w:val="24"/>
          <w:szCs w:val="24"/>
        </w:rPr>
        <w:t>4</w:t>
      </w:r>
      <w:r w:rsidRPr="00C44431">
        <w:rPr>
          <w:rFonts w:ascii="Arial" w:hAnsi="Arial" w:cs="Arial"/>
          <w:sz w:val="24"/>
          <w:szCs w:val="24"/>
          <w:lang w:val="uk-UA"/>
        </w:rPr>
        <w:t>/0</w:t>
      </w:r>
      <w:r w:rsidR="00202F8E" w:rsidRPr="00C44431">
        <w:rPr>
          <w:rFonts w:ascii="Arial" w:hAnsi="Arial" w:cs="Arial"/>
          <w:sz w:val="24"/>
          <w:szCs w:val="24"/>
          <w:lang w:val="uk-UA"/>
        </w:rPr>
        <w:t>3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від </w:t>
      </w:r>
      <w:r w:rsidR="007B0680" w:rsidRPr="00C44431">
        <w:rPr>
          <w:rFonts w:ascii="Arial" w:hAnsi="Arial" w:cs="Arial"/>
          <w:sz w:val="24"/>
          <w:szCs w:val="24"/>
        </w:rPr>
        <w:t>1</w:t>
      </w:r>
      <w:r w:rsidR="00866CAB" w:rsidRPr="00866CAB">
        <w:rPr>
          <w:rFonts w:ascii="Arial" w:hAnsi="Arial" w:cs="Arial"/>
          <w:sz w:val="24"/>
          <w:szCs w:val="24"/>
        </w:rPr>
        <w:t>4</w:t>
      </w:r>
      <w:r w:rsidR="009F406B" w:rsidRPr="00C44431">
        <w:rPr>
          <w:rFonts w:ascii="Arial" w:hAnsi="Arial" w:cs="Arial"/>
          <w:sz w:val="24"/>
          <w:szCs w:val="24"/>
          <w:lang w:val="uk-UA"/>
        </w:rPr>
        <w:t xml:space="preserve"> березня 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201</w:t>
      </w:r>
      <w:r w:rsidR="007B0680" w:rsidRPr="00C44431">
        <w:rPr>
          <w:rFonts w:ascii="Arial" w:hAnsi="Arial" w:cs="Arial"/>
          <w:sz w:val="24"/>
          <w:szCs w:val="24"/>
        </w:rPr>
        <w:t>7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року між ТОВ «Аудиторською фірмою «Універсал-Аудит» (яка здійснює аудиторську діяльність на підставі:  </w:t>
      </w:r>
      <w:r w:rsidR="007B0680" w:rsidRPr="00C44431">
        <w:rPr>
          <w:rFonts w:ascii="Arial" w:hAnsi="Arial" w:cs="Arial"/>
          <w:sz w:val="24"/>
          <w:szCs w:val="24"/>
          <w:lang w:val="uk-UA"/>
        </w:rPr>
        <w:t>С</w:t>
      </w:r>
      <w:r w:rsidRPr="00C44431">
        <w:rPr>
          <w:rFonts w:ascii="Arial" w:hAnsi="Arial" w:cs="Arial"/>
          <w:sz w:val="24"/>
          <w:szCs w:val="24"/>
          <w:lang w:val="uk-UA"/>
        </w:rPr>
        <w:t>відоцтва</w:t>
      </w:r>
      <w:r w:rsidR="007B0680" w:rsidRPr="00C44431">
        <w:rPr>
          <w:rFonts w:ascii="Arial" w:hAnsi="Arial" w:cs="Arial"/>
          <w:sz w:val="24"/>
          <w:szCs w:val="24"/>
          <w:lang w:val="uk-UA"/>
        </w:rPr>
        <w:t xml:space="preserve"> Аудиторської  палати України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про в</w:t>
      </w:r>
      <w:r w:rsidR="009F406B" w:rsidRPr="00C44431">
        <w:rPr>
          <w:rFonts w:ascii="Arial" w:hAnsi="Arial" w:cs="Arial"/>
          <w:sz w:val="24"/>
          <w:szCs w:val="24"/>
          <w:lang w:val="uk-UA"/>
        </w:rPr>
        <w:t>ключення до Р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еєстру </w:t>
      </w:r>
      <w:r w:rsidR="009F406B" w:rsidRPr="00C44431">
        <w:rPr>
          <w:rFonts w:ascii="Arial" w:hAnsi="Arial" w:cs="Arial"/>
          <w:sz w:val="24"/>
          <w:szCs w:val="24"/>
          <w:lang w:val="uk-UA"/>
        </w:rPr>
        <w:t xml:space="preserve"> Аудиторських  фірм та аудиторів  №0322</w:t>
      </w:r>
      <w:r w:rsidR="007B0680" w:rsidRPr="00C44431">
        <w:rPr>
          <w:rFonts w:ascii="Arial" w:hAnsi="Arial" w:cs="Arial"/>
          <w:sz w:val="24"/>
          <w:szCs w:val="24"/>
          <w:lang w:val="uk-UA"/>
        </w:rPr>
        <w:t xml:space="preserve"> від 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26.01.2001р.</w:t>
      </w:r>
      <w:r w:rsidR="007B0680" w:rsidRPr="00C44431">
        <w:rPr>
          <w:rFonts w:ascii="Arial" w:hAnsi="Arial" w:cs="Arial"/>
          <w:sz w:val="24"/>
          <w:szCs w:val="24"/>
          <w:lang w:val="uk-UA"/>
        </w:rPr>
        <w:t xml:space="preserve"> термін чинності подовжено 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до 2</w:t>
      </w:r>
      <w:r w:rsidR="009F406B" w:rsidRPr="00C44431">
        <w:rPr>
          <w:rFonts w:ascii="Arial" w:hAnsi="Arial" w:cs="Arial"/>
          <w:sz w:val="24"/>
          <w:szCs w:val="24"/>
          <w:lang w:val="uk-UA"/>
        </w:rPr>
        <w:t>4 вересня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20</w:t>
      </w:r>
      <w:r w:rsidR="009F406B" w:rsidRPr="00C44431">
        <w:rPr>
          <w:rFonts w:ascii="Arial" w:hAnsi="Arial" w:cs="Arial"/>
          <w:sz w:val="24"/>
          <w:szCs w:val="24"/>
          <w:lang w:val="uk-UA"/>
        </w:rPr>
        <w:t>20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7B0680" w:rsidRPr="00C44431">
        <w:rPr>
          <w:rFonts w:ascii="Arial" w:hAnsi="Arial" w:cs="Arial"/>
          <w:sz w:val="24"/>
          <w:szCs w:val="24"/>
          <w:lang w:val="uk-UA"/>
        </w:rPr>
        <w:t>; Свідоцтв</w:t>
      </w:r>
      <w:r w:rsidR="00784A52" w:rsidRPr="00C44431">
        <w:rPr>
          <w:rFonts w:ascii="Arial" w:hAnsi="Arial" w:cs="Arial"/>
          <w:sz w:val="24"/>
          <w:szCs w:val="24"/>
          <w:lang w:val="uk-UA"/>
        </w:rPr>
        <w:t>а</w:t>
      </w:r>
      <w:r w:rsidR="007B0680" w:rsidRPr="00C44431">
        <w:rPr>
          <w:rFonts w:ascii="Arial" w:hAnsi="Arial" w:cs="Arial"/>
          <w:sz w:val="24"/>
          <w:szCs w:val="24"/>
          <w:lang w:val="uk-UA"/>
        </w:rPr>
        <w:t xml:space="preserve"> про відповідність системи контролю якості в</w:t>
      </w:r>
      <w:r w:rsidR="00784A52" w:rsidRPr="00C44431">
        <w:rPr>
          <w:rFonts w:ascii="Arial" w:hAnsi="Arial" w:cs="Arial"/>
          <w:sz w:val="24"/>
          <w:szCs w:val="24"/>
          <w:lang w:val="uk-UA"/>
        </w:rPr>
        <w:t>и</w:t>
      </w:r>
      <w:r w:rsidR="007B0680" w:rsidRPr="00C44431">
        <w:rPr>
          <w:rFonts w:ascii="Arial" w:hAnsi="Arial" w:cs="Arial"/>
          <w:sz w:val="24"/>
          <w:szCs w:val="24"/>
          <w:lang w:val="uk-UA"/>
        </w:rPr>
        <w:t>дане Аудиторською палатою України 26.09.2013 року №0383</w:t>
      </w:r>
      <w:r w:rsidR="00784A52" w:rsidRPr="00C44431">
        <w:rPr>
          <w:rFonts w:ascii="Arial" w:hAnsi="Arial" w:cs="Arial"/>
          <w:sz w:val="24"/>
          <w:szCs w:val="24"/>
          <w:lang w:val="uk-UA"/>
        </w:rPr>
        <w:t>)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 w:rsidRPr="00C44431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C44431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Pr="00C44431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C44431">
        <w:rPr>
          <w:rFonts w:ascii="Arial" w:hAnsi="Arial" w:cs="Arial"/>
          <w:sz w:val="24"/>
          <w:szCs w:val="24"/>
          <w:lang w:val="uk-UA"/>
        </w:rPr>
        <w:t xml:space="preserve">» з </w:t>
      </w:r>
      <w:r w:rsidR="009F406B" w:rsidRPr="00C44431">
        <w:rPr>
          <w:rFonts w:ascii="Arial" w:hAnsi="Arial" w:cs="Arial"/>
          <w:sz w:val="24"/>
          <w:szCs w:val="24"/>
          <w:lang w:val="uk-UA"/>
        </w:rPr>
        <w:t>1</w:t>
      </w:r>
      <w:r w:rsidR="00866CAB" w:rsidRPr="00866CAB">
        <w:rPr>
          <w:rFonts w:ascii="Arial" w:hAnsi="Arial" w:cs="Arial"/>
          <w:sz w:val="24"/>
          <w:szCs w:val="24"/>
          <w:lang w:val="uk-UA"/>
        </w:rPr>
        <w:t>4</w:t>
      </w:r>
      <w:r w:rsidR="009F406B" w:rsidRPr="00C44431">
        <w:rPr>
          <w:rFonts w:ascii="Arial" w:hAnsi="Arial" w:cs="Arial"/>
          <w:sz w:val="24"/>
          <w:szCs w:val="24"/>
          <w:lang w:val="uk-UA"/>
        </w:rPr>
        <w:t xml:space="preserve"> березня  до 30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березня 201</w:t>
      </w:r>
      <w:r w:rsidR="00C44431" w:rsidRPr="00C44431">
        <w:rPr>
          <w:rFonts w:ascii="Arial" w:hAnsi="Arial" w:cs="Arial"/>
          <w:sz w:val="24"/>
          <w:szCs w:val="24"/>
          <w:lang w:val="uk-UA"/>
        </w:rPr>
        <w:t>7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року було проведено аудиторську перевірку фінансової звітності </w:t>
      </w:r>
      <w:proofErr w:type="spellStart"/>
      <w:r w:rsidRPr="00C44431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C44431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Pr="00C44431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="00A05CE4" w:rsidRPr="00C44431">
        <w:rPr>
          <w:rFonts w:ascii="Arial" w:hAnsi="Arial" w:cs="Arial"/>
          <w:sz w:val="24"/>
          <w:szCs w:val="24"/>
          <w:lang w:val="uk-UA"/>
        </w:rPr>
        <w:t>»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за 201</w:t>
      </w:r>
      <w:r w:rsidR="00784A52" w:rsidRPr="00C44431">
        <w:rPr>
          <w:rFonts w:ascii="Arial" w:hAnsi="Arial" w:cs="Arial"/>
          <w:sz w:val="24"/>
          <w:szCs w:val="24"/>
          <w:lang w:val="uk-UA"/>
        </w:rPr>
        <w:t>6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рік.</w:t>
      </w:r>
    </w:p>
    <w:p w:rsidR="00AD3A0C" w:rsidRPr="00C44431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C44431">
        <w:rPr>
          <w:rFonts w:ascii="Arial" w:hAnsi="Arial" w:cs="Arial"/>
          <w:sz w:val="24"/>
          <w:szCs w:val="24"/>
          <w:lang w:val="uk-UA"/>
        </w:rPr>
        <w:t xml:space="preserve">      Аудиторська перевірка фінансової звітності Товариства  за 201</w:t>
      </w:r>
      <w:r w:rsidR="00784A52" w:rsidRPr="00C44431">
        <w:rPr>
          <w:rFonts w:ascii="Arial" w:hAnsi="Arial" w:cs="Arial"/>
          <w:sz w:val="24"/>
          <w:szCs w:val="24"/>
          <w:lang w:val="uk-UA"/>
        </w:rPr>
        <w:t>6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рік проводилась відповідно до Міжнародних стандартів аудиту.</w:t>
      </w:r>
    </w:p>
    <w:p w:rsidR="00AD3A0C" w:rsidRPr="00C44431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C44431">
        <w:rPr>
          <w:rFonts w:ascii="Arial" w:hAnsi="Arial" w:cs="Arial"/>
          <w:sz w:val="24"/>
          <w:szCs w:val="24"/>
          <w:lang w:val="uk-UA"/>
        </w:rPr>
        <w:t>Аудитором  проводилась  перевірка фінансов</w:t>
      </w:r>
      <w:r w:rsidR="009F406B" w:rsidRPr="00C44431">
        <w:rPr>
          <w:rFonts w:ascii="Arial" w:hAnsi="Arial" w:cs="Arial"/>
          <w:sz w:val="24"/>
          <w:szCs w:val="24"/>
          <w:lang w:val="uk-UA"/>
        </w:rPr>
        <w:t>ої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звіт</w:t>
      </w:r>
      <w:r w:rsidR="009F406B" w:rsidRPr="00C44431">
        <w:rPr>
          <w:rFonts w:ascii="Arial" w:hAnsi="Arial" w:cs="Arial"/>
          <w:sz w:val="24"/>
          <w:szCs w:val="24"/>
          <w:lang w:val="uk-UA"/>
        </w:rPr>
        <w:t>ності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44431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C44431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Pr="00C44431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C44431">
        <w:rPr>
          <w:rFonts w:ascii="Arial" w:hAnsi="Arial" w:cs="Arial"/>
          <w:sz w:val="24"/>
          <w:szCs w:val="24"/>
          <w:lang w:val="uk-UA"/>
        </w:rPr>
        <w:t>»</w:t>
      </w:r>
      <w:r w:rsidR="009F406B" w:rsidRPr="00C44431">
        <w:rPr>
          <w:rFonts w:ascii="Arial" w:hAnsi="Arial" w:cs="Arial"/>
          <w:sz w:val="24"/>
          <w:szCs w:val="24"/>
          <w:lang w:val="uk-UA"/>
        </w:rPr>
        <w:t xml:space="preserve"> станом на 31.12.201</w:t>
      </w:r>
      <w:r w:rsidR="00784A52" w:rsidRPr="00C44431">
        <w:rPr>
          <w:rFonts w:ascii="Arial" w:hAnsi="Arial" w:cs="Arial"/>
          <w:sz w:val="24"/>
          <w:szCs w:val="24"/>
          <w:lang w:val="uk-UA"/>
        </w:rPr>
        <w:t>6</w:t>
      </w:r>
      <w:r w:rsidR="009F406B" w:rsidRPr="00C44431">
        <w:rPr>
          <w:rFonts w:ascii="Arial" w:hAnsi="Arial" w:cs="Arial"/>
          <w:sz w:val="24"/>
          <w:szCs w:val="24"/>
          <w:lang w:val="uk-UA"/>
        </w:rPr>
        <w:t>р.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, як</w:t>
      </w:r>
      <w:r w:rsidR="009F406B" w:rsidRPr="00C44431">
        <w:rPr>
          <w:rFonts w:ascii="Arial" w:hAnsi="Arial" w:cs="Arial"/>
          <w:sz w:val="24"/>
          <w:szCs w:val="24"/>
          <w:lang w:val="uk-UA"/>
        </w:rPr>
        <w:t>а включає</w:t>
      </w:r>
      <w:r w:rsidRPr="00C44431">
        <w:rPr>
          <w:rFonts w:ascii="Arial" w:hAnsi="Arial" w:cs="Arial"/>
          <w:sz w:val="24"/>
          <w:szCs w:val="24"/>
        </w:rPr>
        <w:t xml:space="preserve">: </w:t>
      </w:r>
    </w:p>
    <w:p w:rsidR="00AD3A0C" w:rsidRPr="00C44431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C44431">
        <w:rPr>
          <w:rFonts w:ascii="Arial" w:hAnsi="Arial" w:cs="Arial"/>
          <w:sz w:val="24"/>
          <w:szCs w:val="24"/>
          <w:lang w:val="uk-UA"/>
        </w:rPr>
        <w:t>-«Баланс</w:t>
      </w:r>
      <w:proofErr w:type="spellEnd"/>
      <w:r w:rsidRPr="00C44431">
        <w:rPr>
          <w:rFonts w:ascii="Arial" w:hAnsi="Arial" w:cs="Arial"/>
          <w:sz w:val="24"/>
          <w:szCs w:val="24"/>
          <w:lang w:val="uk-UA"/>
        </w:rPr>
        <w:t xml:space="preserve"> (Звіт про фінансовий стан)»</w:t>
      </w:r>
      <w:r w:rsidRPr="00C44431">
        <w:rPr>
          <w:rFonts w:ascii="Arial" w:hAnsi="Arial" w:cs="Arial"/>
          <w:sz w:val="24"/>
          <w:szCs w:val="24"/>
        </w:rPr>
        <w:t>;</w:t>
      </w:r>
    </w:p>
    <w:p w:rsidR="00AD3A0C" w:rsidRPr="00C44431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C44431">
        <w:rPr>
          <w:rFonts w:ascii="Arial" w:hAnsi="Arial" w:cs="Arial"/>
          <w:sz w:val="24"/>
          <w:szCs w:val="24"/>
        </w:rPr>
        <w:t>-</w:t>
      </w:r>
      <w:r w:rsidRPr="00C44431">
        <w:rPr>
          <w:rFonts w:ascii="Arial" w:hAnsi="Arial" w:cs="Arial"/>
          <w:sz w:val="24"/>
          <w:szCs w:val="24"/>
          <w:lang w:val="uk-UA"/>
        </w:rPr>
        <w:t>«Звіт про фінансові результати (звіт про сукупний дохід)»</w:t>
      </w:r>
      <w:r w:rsidRPr="00C44431">
        <w:rPr>
          <w:rFonts w:ascii="Arial" w:hAnsi="Arial" w:cs="Arial"/>
          <w:sz w:val="24"/>
          <w:szCs w:val="24"/>
        </w:rPr>
        <w:t>;</w:t>
      </w:r>
    </w:p>
    <w:p w:rsidR="00AD3A0C" w:rsidRPr="00C44431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C44431">
        <w:rPr>
          <w:rFonts w:ascii="Arial" w:hAnsi="Arial" w:cs="Arial"/>
          <w:sz w:val="24"/>
          <w:szCs w:val="24"/>
          <w:lang w:val="uk-UA"/>
        </w:rPr>
        <w:t>-«Звіт</w:t>
      </w:r>
      <w:proofErr w:type="spellEnd"/>
      <w:r w:rsidRPr="00C44431">
        <w:rPr>
          <w:rFonts w:ascii="Arial" w:hAnsi="Arial" w:cs="Arial"/>
          <w:sz w:val="24"/>
          <w:szCs w:val="24"/>
          <w:lang w:val="uk-UA"/>
        </w:rPr>
        <w:t xml:space="preserve"> про рух грошових коштів (за прямим методом)»</w:t>
      </w:r>
      <w:r w:rsidRPr="00C44431">
        <w:rPr>
          <w:rFonts w:ascii="Arial" w:hAnsi="Arial" w:cs="Arial"/>
          <w:sz w:val="24"/>
          <w:szCs w:val="24"/>
        </w:rPr>
        <w:t>;</w:t>
      </w:r>
    </w:p>
    <w:p w:rsidR="00AD3A0C" w:rsidRPr="00C44431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C44431">
        <w:rPr>
          <w:rFonts w:ascii="Arial" w:hAnsi="Arial" w:cs="Arial"/>
          <w:sz w:val="24"/>
          <w:szCs w:val="24"/>
          <w:lang w:val="uk-UA"/>
        </w:rPr>
        <w:t>-«Звіт</w:t>
      </w:r>
      <w:proofErr w:type="spellEnd"/>
      <w:r w:rsidRPr="00C44431">
        <w:rPr>
          <w:rFonts w:ascii="Arial" w:hAnsi="Arial" w:cs="Arial"/>
          <w:sz w:val="24"/>
          <w:szCs w:val="24"/>
          <w:lang w:val="uk-UA"/>
        </w:rPr>
        <w:t xml:space="preserve"> про власний капітал»</w:t>
      </w:r>
      <w:r w:rsidRPr="00C44431">
        <w:rPr>
          <w:rFonts w:ascii="Arial" w:hAnsi="Arial" w:cs="Arial"/>
          <w:sz w:val="24"/>
          <w:szCs w:val="24"/>
        </w:rPr>
        <w:t>;</w:t>
      </w:r>
    </w:p>
    <w:p w:rsidR="00AD3A0C" w:rsidRPr="00C44431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C44431">
        <w:rPr>
          <w:rFonts w:ascii="Arial" w:hAnsi="Arial" w:cs="Arial"/>
          <w:sz w:val="24"/>
          <w:szCs w:val="24"/>
        </w:rPr>
        <w:t>-</w:t>
      </w:r>
      <w:r w:rsidRPr="00C44431">
        <w:rPr>
          <w:rFonts w:ascii="Arial" w:hAnsi="Arial" w:cs="Arial"/>
          <w:sz w:val="24"/>
          <w:szCs w:val="24"/>
          <w:lang w:val="uk-UA"/>
        </w:rPr>
        <w:t>«Примітк</w:t>
      </w:r>
      <w:r w:rsidR="00CE5CCA" w:rsidRPr="00C44431">
        <w:rPr>
          <w:rFonts w:ascii="Arial" w:hAnsi="Arial" w:cs="Arial"/>
          <w:sz w:val="24"/>
          <w:szCs w:val="24"/>
          <w:lang w:val="uk-UA"/>
        </w:rPr>
        <w:t>и</w:t>
      </w:r>
      <w:r w:rsidRPr="00C44431">
        <w:rPr>
          <w:rFonts w:ascii="Arial" w:hAnsi="Arial" w:cs="Arial"/>
          <w:sz w:val="24"/>
          <w:szCs w:val="24"/>
          <w:lang w:val="uk-UA"/>
        </w:rPr>
        <w:t xml:space="preserve"> до </w:t>
      </w:r>
      <w:r w:rsidR="00523F48" w:rsidRPr="00C44431">
        <w:rPr>
          <w:rFonts w:ascii="Arial" w:hAnsi="Arial" w:cs="Arial"/>
          <w:sz w:val="24"/>
          <w:szCs w:val="24"/>
          <w:lang w:val="uk-UA"/>
        </w:rPr>
        <w:t xml:space="preserve">річної </w:t>
      </w:r>
      <w:r w:rsidRPr="00C44431">
        <w:rPr>
          <w:rFonts w:ascii="Arial" w:hAnsi="Arial" w:cs="Arial"/>
          <w:sz w:val="24"/>
          <w:szCs w:val="24"/>
          <w:lang w:val="uk-UA"/>
        </w:rPr>
        <w:t>фінансової звітності».</w:t>
      </w:r>
    </w:p>
    <w:p w:rsidR="00AD3A0C" w:rsidRPr="00C44431" w:rsidRDefault="00AD3A0C" w:rsidP="001F371F">
      <w:pPr>
        <w:pStyle w:val="aa"/>
        <w:ind w:left="0" w:firstLine="0"/>
        <w:rPr>
          <w:rFonts w:ascii="Arial" w:hAnsi="Arial" w:cs="Arial"/>
          <w:sz w:val="24"/>
          <w:szCs w:val="24"/>
          <w:lang w:val="uk-UA"/>
        </w:rPr>
      </w:pPr>
      <w:r w:rsidRPr="0044710D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        </w:t>
      </w:r>
      <w:r w:rsidRPr="00C44431">
        <w:rPr>
          <w:rFonts w:ascii="Arial" w:hAnsi="Arial" w:cs="Arial"/>
          <w:sz w:val="24"/>
          <w:szCs w:val="24"/>
          <w:lang w:val="uk-UA"/>
        </w:rPr>
        <w:t>Планування і проведення аудиту було спрямоване на одержання розумних підтверджень щодо відсутності у фінансовій звітності суттєвих помилок.</w:t>
      </w:r>
    </w:p>
    <w:p w:rsidR="00AD3A0C" w:rsidRPr="00C44431" w:rsidRDefault="00AD3A0C" w:rsidP="001F371F">
      <w:pPr>
        <w:pStyle w:val="a5"/>
        <w:jc w:val="both"/>
        <w:rPr>
          <w:rFonts w:ascii="Arial" w:hAnsi="Arial" w:cs="Arial"/>
          <w:lang w:val="uk-UA"/>
        </w:rPr>
      </w:pPr>
      <w:r w:rsidRPr="00C44431">
        <w:rPr>
          <w:rFonts w:ascii="Arial" w:hAnsi="Arial" w:cs="Arial"/>
          <w:lang w:val="uk-UA"/>
        </w:rPr>
        <w:t xml:space="preserve">         За висновками аудиторської фірми:</w:t>
      </w:r>
    </w:p>
    <w:p w:rsidR="00A622DD" w:rsidRPr="00866CAB" w:rsidRDefault="00A622DD" w:rsidP="001F371F">
      <w:pPr>
        <w:pStyle w:val="a5"/>
        <w:jc w:val="both"/>
        <w:rPr>
          <w:rFonts w:ascii="Arial" w:hAnsi="Arial" w:cs="Arial"/>
          <w:lang w:val="uk-UA"/>
        </w:rPr>
      </w:pPr>
      <w:r w:rsidRPr="00866CAB">
        <w:rPr>
          <w:rFonts w:ascii="Arial" w:hAnsi="Arial" w:cs="Arial"/>
          <w:lang w:val="uk-UA"/>
        </w:rPr>
        <w:t>1.Структура, облік, оцінка власного капіталу відповідає чинним нормативам бухгалтерського обліку.</w:t>
      </w:r>
    </w:p>
    <w:p w:rsidR="00A622DD" w:rsidRPr="00866CAB" w:rsidRDefault="00A622DD" w:rsidP="001F371F">
      <w:pPr>
        <w:pStyle w:val="a5"/>
        <w:jc w:val="both"/>
        <w:rPr>
          <w:rFonts w:ascii="Arial" w:hAnsi="Arial" w:cs="Arial"/>
        </w:rPr>
      </w:pPr>
      <w:r w:rsidRPr="00866CAB">
        <w:rPr>
          <w:rFonts w:ascii="Arial" w:hAnsi="Arial" w:cs="Arial"/>
          <w:lang w:val="uk-UA"/>
        </w:rPr>
        <w:t>2. Дані балансу відповідають установчим документам.</w:t>
      </w:r>
    </w:p>
    <w:p w:rsidR="00D96524" w:rsidRPr="00866CAB" w:rsidRDefault="00D96524" w:rsidP="001F371F">
      <w:pPr>
        <w:pStyle w:val="a5"/>
        <w:jc w:val="both"/>
        <w:rPr>
          <w:rFonts w:ascii="Arial" w:hAnsi="Arial" w:cs="Arial"/>
          <w:lang w:val="uk-UA"/>
        </w:rPr>
      </w:pPr>
      <w:r w:rsidRPr="00866CAB">
        <w:rPr>
          <w:rFonts w:ascii="Arial" w:hAnsi="Arial" w:cs="Arial"/>
          <w:lang w:val="uk-UA"/>
        </w:rPr>
        <w:t>3.Показник розміру статутного капіталу відповідає вимогам статті 155-ї Цивільного кодексу України щодо розміру статутного капіталу.</w:t>
      </w:r>
    </w:p>
    <w:p w:rsidR="00AD3A0C" w:rsidRPr="00866CAB" w:rsidRDefault="00D96524" w:rsidP="001F371F">
      <w:pPr>
        <w:pStyle w:val="a5"/>
        <w:jc w:val="both"/>
        <w:rPr>
          <w:rFonts w:ascii="Arial" w:hAnsi="Arial" w:cs="Arial"/>
        </w:rPr>
      </w:pPr>
      <w:r w:rsidRPr="00866CAB">
        <w:rPr>
          <w:rFonts w:ascii="Arial" w:hAnsi="Arial" w:cs="Arial"/>
          <w:lang w:val="uk-UA"/>
        </w:rPr>
        <w:t>4</w:t>
      </w:r>
      <w:r w:rsidR="00AD3A0C" w:rsidRPr="00866CAB">
        <w:rPr>
          <w:rFonts w:ascii="Arial" w:hAnsi="Arial" w:cs="Arial"/>
          <w:lang w:val="uk-UA"/>
        </w:rPr>
        <w:t xml:space="preserve">.Прийнята та функціонуюча система корпоративного управління у Товаристві, в основному,  відповідає вимогам Статуту </w:t>
      </w:r>
      <w:r w:rsidRPr="00866CAB">
        <w:rPr>
          <w:rFonts w:ascii="Arial" w:hAnsi="Arial" w:cs="Arial"/>
          <w:lang w:val="uk-UA"/>
        </w:rPr>
        <w:t>та</w:t>
      </w:r>
      <w:r w:rsidR="00AD3A0C" w:rsidRPr="00866CAB">
        <w:rPr>
          <w:rFonts w:ascii="Arial" w:hAnsi="Arial" w:cs="Arial"/>
          <w:lang w:val="uk-UA"/>
        </w:rPr>
        <w:t xml:space="preserve"> Закону України «Про акціонерні товариства»</w:t>
      </w:r>
      <w:r w:rsidR="00AD3A0C" w:rsidRPr="00866CAB">
        <w:rPr>
          <w:rFonts w:ascii="Arial" w:hAnsi="Arial" w:cs="Arial"/>
        </w:rPr>
        <w:t>;</w:t>
      </w:r>
    </w:p>
    <w:p w:rsidR="00CE5CCA" w:rsidRPr="00866CAB" w:rsidRDefault="00A622DD" w:rsidP="001F371F">
      <w:pPr>
        <w:pStyle w:val="a5"/>
        <w:jc w:val="both"/>
        <w:rPr>
          <w:rFonts w:ascii="Arial" w:hAnsi="Arial" w:cs="Arial"/>
          <w:lang w:val="uk-UA"/>
        </w:rPr>
      </w:pPr>
      <w:r w:rsidRPr="00866CAB">
        <w:rPr>
          <w:rFonts w:ascii="Arial" w:hAnsi="Arial" w:cs="Arial"/>
          <w:lang w:val="uk-UA"/>
        </w:rPr>
        <w:t>5</w:t>
      </w:r>
      <w:r w:rsidR="00CE5CCA" w:rsidRPr="00866CAB">
        <w:rPr>
          <w:rFonts w:ascii="Arial" w:hAnsi="Arial" w:cs="Arial"/>
          <w:lang w:val="uk-UA"/>
        </w:rPr>
        <w:t xml:space="preserve">.Фінансові звіти </w:t>
      </w:r>
      <w:proofErr w:type="spellStart"/>
      <w:r w:rsidR="00CE5CCA" w:rsidRPr="00866CAB">
        <w:rPr>
          <w:rFonts w:ascii="Arial" w:hAnsi="Arial" w:cs="Arial"/>
          <w:lang w:val="uk-UA"/>
        </w:rPr>
        <w:t>ПрАТ</w:t>
      </w:r>
      <w:proofErr w:type="spellEnd"/>
      <w:r w:rsidR="00CE5CCA" w:rsidRPr="00866CAB">
        <w:rPr>
          <w:rFonts w:ascii="Arial" w:hAnsi="Arial" w:cs="Arial"/>
          <w:lang w:val="uk-UA"/>
        </w:rPr>
        <w:t xml:space="preserve"> «</w:t>
      </w:r>
      <w:proofErr w:type="spellStart"/>
      <w:r w:rsidR="00CE5CCA" w:rsidRPr="00866CAB">
        <w:rPr>
          <w:rFonts w:ascii="Arial" w:hAnsi="Arial" w:cs="Arial"/>
          <w:lang w:val="uk-UA"/>
        </w:rPr>
        <w:t>Укргіпроцукор</w:t>
      </w:r>
      <w:proofErr w:type="spellEnd"/>
      <w:r w:rsidR="00CE5CCA" w:rsidRPr="00866CAB">
        <w:rPr>
          <w:rFonts w:ascii="Arial" w:hAnsi="Arial" w:cs="Arial"/>
          <w:lang w:val="uk-UA"/>
        </w:rPr>
        <w:t>» в цілому не містять суттєвих викривлень внаслідок шахрайства або помилок.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r>
        <w:rPr>
          <w:rFonts w:ascii="Arial" w:hAnsi="Arial" w:cs="Arial"/>
          <w:sz w:val="24"/>
          <w:szCs w:val="24"/>
          <w:lang w:val="uk-UA"/>
        </w:rPr>
        <w:t xml:space="preserve">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Із метою постійного забезпечення достовірності даних бухгалтерського обліку та фінансової звітності підприємства, керуючись ст.10 Закону України «Про бухгалтерський облік та фінансову звітність в Україні» від 16.07.99р. №996-ХІ</w:t>
      </w:r>
      <w:r w:rsidRPr="002A40A4">
        <w:rPr>
          <w:rFonts w:ascii="Arial" w:hAnsi="Arial" w:cs="Arial"/>
          <w:sz w:val="24"/>
          <w:szCs w:val="24"/>
          <w:lang w:val="en-US"/>
        </w:rPr>
        <w:t>V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, Інструкцією по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Мінфіну України від 11.08.94р. № 69, </w:t>
      </w:r>
      <w:r w:rsidR="00643572">
        <w:rPr>
          <w:rFonts w:ascii="Arial" w:hAnsi="Arial" w:cs="Arial"/>
          <w:sz w:val="24"/>
          <w:szCs w:val="24"/>
          <w:lang w:val="uk-UA"/>
        </w:rPr>
        <w:t xml:space="preserve">п.12 </w:t>
      </w:r>
      <w:r w:rsidRPr="002A40A4">
        <w:rPr>
          <w:rFonts w:ascii="Arial" w:hAnsi="Arial" w:cs="Arial"/>
          <w:sz w:val="24"/>
          <w:szCs w:val="24"/>
          <w:lang w:val="uk-UA"/>
        </w:rPr>
        <w:t>Порядку надання фінансової звітності, затверджено</w:t>
      </w:r>
      <w:r w:rsidR="00643572">
        <w:rPr>
          <w:rFonts w:ascii="Arial" w:hAnsi="Arial" w:cs="Arial"/>
          <w:sz w:val="24"/>
          <w:szCs w:val="24"/>
          <w:lang w:val="uk-UA"/>
        </w:rPr>
        <w:t>го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постановою КМУ від 28.02.2000 року 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419, була проведена інвентаризація основних засобів, товарно-матеріальних цінностей, нематеріальних активів, грошових коштів, зобов’язань станом на </w:t>
      </w:r>
      <w:r w:rsidR="009D3097">
        <w:rPr>
          <w:rFonts w:ascii="Arial" w:hAnsi="Arial" w:cs="Arial"/>
          <w:sz w:val="24"/>
          <w:szCs w:val="24"/>
          <w:lang w:val="uk-UA"/>
        </w:rPr>
        <w:t>0</w:t>
      </w:r>
      <w:r w:rsidRPr="002A40A4">
        <w:rPr>
          <w:rFonts w:ascii="Arial" w:hAnsi="Arial" w:cs="Arial"/>
          <w:sz w:val="24"/>
          <w:szCs w:val="24"/>
          <w:lang w:val="uk-UA"/>
        </w:rPr>
        <w:t>1 листопада 201</w:t>
      </w:r>
      <w:r w:rsidR="00600911">
        <w:rPr>
          <w:rFonts w:ascii="Arial" w:hAnsi="Arial" w:cs="Arial"/>
          <w:sz w:val="24"/>
          <w:szCs w:val="24"/>
          <w:lang w:val="uk-UA"/>
        </w:rPr>
        <w:t>6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згідно наказу № </w:t>
      </w:r>
      <w:r w:rsidR="00643572">
        <w:rPr>
          <w:rFonts w:ascii="Arial" w:hAnsi="Arial" w:cs="Arial"/>
          <w:sz w:val="24"/>
          <w:szCs w:val="24"/>
          <w:lang w:val="uk-UA"/>
        </w:rPr>
        <w:t>1</w:t>
      </w:r>
      <w:r w:rsidR="00600911">
        <w:rPr>
          <w:rFonts w:ascii="Arial" w:hAnsi="Arial" w:cs="Arial"/>
          <w:sz w:val="24"/>
          <w:szCs w:val="24"/>
          <w:lang w:val="uk-UA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від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3</w:t>
      </w:r>
      <w:r w:rsidR="00600911">
        <w:rPr>
          <w:rFonts w:ascii="Arial" w:hAnsi="Arial" w:cs="Arial"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жовтня  201</w:t>
      </w:r>
      <w:r w:rsidR="00600911">
        <w:rPr>
          <w:rFonts w:ascii="Arial" w:hAnsi="Arial" w:cs="Arial"/>
          <w:sz w:val="24"/>
          <w:szCs w:val="24"/>
          <w:lang w:val="uk-UA"/>
        </w:rPr>
        <w:t>6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AD3A0C" w:rsidRPr="000F6DC1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Результати інвентаризації наступні</w:t>
      </w:r>
      <w:r w:rsidRPr="002A40A4">
        <w:rPr>
          <w:rFonts w:ascii="Arial" w:hAnsi="Arial" w:cs="Arial"/>
          <w:sz w:val="24"/>
          <w:szCs w:val="24"/>
        </w:rPr>
        <w:t xml:space="preserve">: </w:t>
      </w:r>
      <w:r w:rsidRPr="002A40A4">
        <w:rPr>
          <w:rFonts w:ascii="Arial" w:hAnsi="Arial" w:cs="Arial"/>
          <w:sz w:val="24"/>
          <w:szCs w:val="24"/>
          <w:lang w:val="uk-UA"/>
        </w:rPr>
        <w:t>недостачі не виявлено</w:t>
      </w:r>
      <w:r w:rsidRPr="002A40A4">
        <w:rPr>
          <w:rFonts w:ascii="Arial" w:hAnsi="Arial" w:cs="Arial"/>
          <w:sz w:val="24"/>
          <w:szCs w:val="24"/>
        </w:rPr>
        <w:t>;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основні засоби та товарно-матеріальні цінності в експлуатації і на складі знаходяться в задовільному стані.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 Фактів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  ревізором не виявлено.</w:t>
      </w:r>
      <w:r w:rsidRPr="002A40A4">
        <w:rPr>
          <w:rFonts w:ascii="Arial" w:hAnsi="Arial" w:cs="Arial"/>
          <w:szCs w:val="24"/>
        </w:rPr>
        <w:t xml:space="preserve">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</w:rPr>
      </w:pPr>
      <w:proofErr w:type="spellStart"/>
      <w:r w:rsidRPr="002A40A4">
        <w:rPr>
          <w:rFonts w:ascii="Arial" w:hAnsi="Arial" w:cs="Arial"/>
          <w:sz w:val="24"/>
          <w:szCs w:val="24"/>
        </w:rPr>
        <w:t>Рішення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АТ з </w:t>
      </w:r>
      <w:proofErr w:type="spellStart"/>
      <w:r w:rsidRPr="002A40A4">
        <w:rPr>
          <w:rFonts w:ascii="Arial" w:hAnsi="Arial" w:cs="Arial"/>
          <w:sz w:val="24"/>
          <w:szCs w:val="24"/>
        </w:rPr>
        <w:t>питань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відповідають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Pr="002A40A4">
        <w:rPr>
          <w:rFonts w:ascii="Arial" w:hAnsi="Arial" w:cs="Arial"/>
          <w:sz w:val="24"/>
          <w:szCs w:val="24"/>
        </w:rPr>
        <w:t>законодавству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та статуту АТ.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b/>
          <w:szCs w:val="24"/>
          <w:lang w:val="uk-UA"/>
        </w:rPr>
        <w:t xml:space="preserve">        </w:t>
      </w:r>
      <w:r w:rsidRPr="002A40A4">
        <w:rPr>
          <w:rFonts w:ascii="Arial" w:hAnsi="Arial" w:cs="Arial"/>
          <w:szCs w:val="24"/>
          <w:lang w:val="uk-UA"/>
        </w:rPr>
        <w:t xml:space="preserve">  Ревізор підтверджує достовірність  та повноту фінансової звітності  АТ   за 201</w:t>
      </w:r>
      <w:r w:rsidR="00202D9F">
        <w:rPr>
          <w:rFonts w:ascii="Arial" w:hAnsi="Arial" w:cs="Arial"/>
          <w:szCs w:val="24"/>
          <w:lang w:val="uk-UA"/>
        </w:rPr>
        <w:t>6</w:t>
      </w:r>
      <w:r w:rsidRPr="002A40A4">
        <w:rPr>
          <w:rFonts w:ascii="Arial" w:hAnsi="Arial" w:cs="Arial"/>
          <w:szCs w:val="24"/>
          <w:lang w:val="uk-UA"/>
        </w:rPr>
        <w:t xml:space="preserve"> рік.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2A40A4">
        <w:rPr>
          <w:rFonts w:ascii="Arial" w:hAnsi="Arial" w:cs="Arial"/>
          <w:sz w:val="24"/>
          <w:szCs w:val="24"/>
        </w:rPr>
        <w:t>ропону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600911">
        <w:rPr>
          <w:rFonts w:ascii="Arial" w:hAnsi="Arial" w:cs="Arial"/>
          <w:sz w:val="24"/>
          <w:szCs w:val="24"/>
          <w:lang w:val="uk-UA"/>
        </w:rPr>
        <w:t>6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признати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задовільною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2A40A4">
        <w:rPr>
          <w:rFonts w:ascii="Arial" w:hAnsi="Arial" w:cs="Arial"/>
          <w:sz w:val="24"/>
          <w:szCs w:val="24"/>
        </w:rPr>
        <w:t>нада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</w:rPr>
        <w:t>Висновки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по балансу та </w:t>
      </w:r>
      <w:proofErr w:type="spellStart"/>
      <w:r w:rsidRPr="002A40A4">
        <w:rPr>
          <w:rFonts w:ascii="Arial" w:hAnsi="Arial" w:cs="Arial"/>
          <w:sz w:val="24"/>
          <w:szCs w:val="24"/>
        </w:rPr>
        <w:t>звіту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lastRenderedPageBreak/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>з</w:t>
      </w:r>
      <w:bookmarkStart w:id="0" w:name="_GoBack"/>
      <w:bookmarkEnd w:id="0"/>
      <w:r w:rsidRPr="002A40A4">
        <w:rPr>
          <w:rFonts w:ascii="Arial" w:hAnsi="Arial" w:cs="Arial"/>
          <w:sz w:val="24"/>
          <w:szCs w:val="24"/>
        </w:rPr>
        <w:t>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202D9F">
        <w:rPr>
          <w:rFonts w:ascii="Arial" w:hAnsi="Arial" w:cs="Arial"/>
          <w:sz w:val="24"/>
          <w:szCs w:val="24"/>
          <w:lang w:val="uk-UA"/>
        </w:rPr>
        <w:t>6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на </w:t>
      </w:r>
      <w:proofErr w:type="spellStart"/>
      <w:r w:rsidRPr="002A40A4">
        <w:rPr>
          <w:rFonts w:ascii="Arial" w:hAnsi="Arial" w:cs="Arial"/>
          <w:sz w:val="24"/>
          <w:szCs w:val="24"/>
        </w:rPr>
        <w:t>затвердження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загальним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зборам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акціонерів</w:t>
      </w:r>
      <w:proofErr w:type="spellEnd"/>
      <w:r w:rsidRPr="002A40A4">
        <w:rPr>
          <w:rFonts w:ascii="Arial" w:hAnsi="Arial" w:cs="Arial"/>
          <w:sz w:val="24"/>
          <w:szCs w:val="24"/>
        </w:rPr>
        <w:t>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D3A0C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D3A0C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D3A0C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Ревізор                                   Л.А. </w:t>
      </w:r>
      <w:proofErr w:type="spellStart"/>
      <w:r w:rsidRPr="002A40A4">
        <w:rPr>
          <w:rFonts w:ascii="Arial" w:hAnsi="Arial" w:cs="Arial"/>
          <w:szCs w:val="24"/>
          <w:lang w:val="uk-UA"/>
        </w:rPr>
        <w:t>Супруненко</w:t>
      </w:r>
      <w:proofErr w:type="spellEnd"/>
    </w:p>
    <w:p w:rsidR="00AD3A0C" w:rsidRPr="002A40A4" w:rsidRDefault="00600911" w:rsidP="001F371F">
      <w:pPr>
        <w:ind w:left="0" w:firstLine="0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07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.04. 201</w:t>
      </w:r>
      <w:r w:rsidR="00082389">
        <w:rPr>
          <w:rFonts w:ascii="Arial" w:hAnsi="Arial" w:cs="Arial"/>
          <w:sz w:val="24"/>
          <w:szCs w:val="24"/>
          <w:lang w:val="uk-UA"/>
        </w:rPr>
        <w:t>6</w:t>
      </w:r>
    </w:p>
    <w:p w:rsidR="00AD3A0C" w:rsidRDefault="00AD3A0C" w:rsidP="001F371F"/>
    <w:p w:rsidR="00A92E0E" w:rsidRDefault="0030639F" w:rsidP="001F371F"/>
    <w:sectPr w:rsidR="00A92E0E" w:rsidSect="00866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24" w:rsidRDefault="00D86424">
      <w:pPr>
        <w:spacing w:line="240" w:lineRule="auto"/>
      </w:pPr>
      <w:r>
        <w:separator/>
      </w:r>
    </w:p>
  </w:endnote>
  <w:endnote w:type="continuationSeparator" w:id="0">
    <w:p w:rsidR="00D86424" w:rsidRDefault="00D86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AD3A0C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8B2" w:rsidRDefault="0030639F" w:rsidP="00D75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30639F" w:rsidP="00D75727">
    <w:pPr>
      <w:pStyle w:val="a7"/>
      <w:framePr w:wrap="around" w:vAnchor="text" w:hAnchor="margin" w:xAlign="center" w:y="1"/>
      <w:rPr>
        <w:rStyle w:val="a9"/>
      </w:rPr>
    </w:pPr>
  </w:p>
  <w:p w:rsidR="003168B2" w:rsidRDefault="0030639F" w:rsidP="00D7572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24" w:rsidRDefault="00D86424">
      <w:pPr>
        <w:spacing w:line="240" w:lineRule="auto"/>
      </w:pPr>
      <w:r>
        <w:separator/>
      </w:r>
    </w:p>
  </w:footnote>
  <w:footnote w:type="continuationSeparator" w:id="0">
    <w:p w:rsidR="00D86424" w:rsidRDefault="00D86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44AE98"/>
    <w:lvl w:ilvl="0">
      <w:start w:val="3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44FA7F2B"/>
    <w:multiLevelType w:val="hybridMultilevel"/>
    <w:tmpl w:val="39A86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A0C"/>
    <w:rsid w:val="000351C1"/>
    <w:rsid w:val="00044E12"/>
    <w:rsid w:val="0007785E"/>
    <w:rsid w:val="00082389"/>
    <w:rsid w:val="000B5A84"/>
    <w:rsid w:val="000C7DD9"/>
    <w:rsid w:val="000E39CF"/>
    <w:rsid w:val="000F4AD5"/>
    <w:rsid w:val="00103E68"/>
    <w:rsid w:val="00127BD6"/>
    <w:rsid w:val="001328A0"/>
    <w:rsid w:val="00150729"/>
    <w:rsid w:val="001B435D"/>
    <w:rsid w:val="001E7312"/>
    <w:rsid w:val="001F371F"/>
    <w:rsid w:val="00202D9F"/>
    <w:rsid w:val="00202F8E"/>
    <w:rsid w:val="00223DDF"/>
    <w:rsid w:val="0022587A"/>
    <w:rsid w:val="00264F23"/>
    <w:rsid w:val="002952A5"/>
    <w:rsid w:val="0030639F"/>
    <w:rsid w:val="0034615A"/>
    <w:rsid w:val="00347234"/>
    <w:rsid w:val="003553CB"/>
    <w:rsid w:val="00371B7E"/>
    <w:rsid w:val="003A458E"/>
    <w:rsid w:val="003D7B6E"/>
    <w:rsid w:val="00441076"/>
    <w:rsid w:val="0044710D"/>
    <w:rsid w:val="00523F48"/>
    <w:rsid w:val="00540F33"/>
    <w:rsid w:val="0054478D"/>
    <w:rsid w:val="005605FA"/>
    <w:rsid w:val="00561317"/>
    <w:rsid w:val="00571B3D"/>
    <w:rsid w:val="00575C50"/>
    <w:rsid w:val="00595FDF"/>
    <w:rsid w:val="005A3BEE"/>
    <w:rsid w:val="005D7DF9"/>
    <w:rsid w:val="00600911"/>
    <w:rsid w:val="00603F09"/>
    <w:rsid w:val="00620D1F"/>
    <w:rsid w:val="00643572"/>
    <w:rsid w:val="0070394D"/>
    <w:rsid w:val="00717737"/>
    <w:rsid w:val="00762F22"/>
    <w:rsid w:val="00784A52"/>
    <w:rsid w:val="007A360D"/>
    <w:rsid w:val="007B0680"/>
    <w:rsid w:val="007B7504"/>
    <w:rsid w:val="0084743F"/>
    <w:rsid w:val="00866CAB"/>
    <w:rsid w:val="008A785C"/>
    <w:rsid w:val="008F27C7"/>
    <w:rsid w:val="00945A65"/>
    <w:rsid w:val="00972881"/>
    <w:rsid w:val="009D3097"/>
    <w:rsid w:val="009D6BE3"/>
    <w:rsid w:val="009F1EE7"/>
    <w:rsid w:val="009F406B"/>
    <w:rsid w:val="00A05CE4"/>
    <w:rsid w:val="00A2275E"/>
    <w:rsid w:val="00A26E38"/>
    <w:rsid w:val="00A4408E"/>
    <w:rsid w:val="00A4591E"/>
    <w:rsid w:val="00A5548A"/>
    <w:rsid w:val="00A55E83"/>
    <w:rsid w:val="00A622DD"/>
    <w:rsid w:val="00A91C2D"/>
    <w:rsid w:val="00A920CB"/>
    <w:rsid w:val="00AB09F5"/>
    <w:rsid w:val="00AD3A0C"/>
    <w:rsid w:val="00AE662D"/>
    <w:rsid w:val="00BA3A36"/>
    <w:rsid w:val="00BC3FEB"/>
    <w:rsid w:val="00C33638"/>
    <w:rsid w:val="00C42F77"/>
    <w:rsid w:val="00C44431"/>
    <w:rsid w:val="00CA4EDE"/>
    <w:rsid w:val="00CD2638"/>
    <w:rsid w:val="00CE511A"/>
    <w:rsid w:val="00CE5CCA"/>
    <w:rsid w:val="00CF373B"/>
    <w:rsid w:val="00D854C0"/>
    <w:rsid w:val="00D86424"/>
    <w:rsid w:val="00D94BDF"/>
    <w:rsid w:val="00D96524"/>
    <w:rsid w:val="00DB0335"/>
    <w:rsid w:val="00DB2EDE"/>
    <w:rsid w:val="00E33A14"/>
    <w:rsid w:val="00E46091"/>
    <w:rsid w:val="00E5184B"/>
    <w:rsid w:val="00E73D52"/>
    <w:rsid w:val="00E823EF"/>
    <w:rsid w:val="00EB1EE7"/>
    <w:rsid w:val="00EB5F2A"/>
    <w:rsid w:val="00F15939"/>
    <w:rsid w:val="00F45AA4"/>
    <w:rsid w:val="00F630F0"/>
    <w:rsid w:val="00F87DB0"/>
    <w:rsid w:val="00F961D4"/>
    <w:rsid w:val="00FA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C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A0C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AD3A0C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AD3A0C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0C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D3A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A0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D3A0C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D3A0C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3A0C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D3A0C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D3A0C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AD3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A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AD3A0C"/>
  </w:style>
  <w:style w:type="paragraph" w:styleId="aa">
    <w:name w:val="List Paragraph"/>
    <w:basedOn w:val="a"/>
    <w:uiPriority w:val="34"/>
    <w:qFormat/>
    <w:rsid w:val="00AD3A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8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B2E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2E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0646-0B7A-4643-B971-739314BA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UKRGIPROSUGAR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2017-03-23T08:16:00Z</cp:lastPrinted>
  <dcterms:created xsi:type="dcterms:W3CDTF">2017-04-10T06:12:00Z</dcterms:created>
  <dcterms:modified xsi:type="dcterms:W3CDTF">2017-04-10T06:12:00Z</dcterms:modified>
</cp:coreProperties>
</file>